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74" w:rsidRDefault="00C05274" w:rsidP="00C05274">
      <w:pPr>
        <w:spacing w:before="120" w:after="0" w:line="240" w:lineRule="auto"/>
        <w:jc w:val="center"/>
        <w:rPr>
          <w:rFonts w:ascii="Times New Roman" w:hAnsi="Times New Roman" w:cs="Times New Roman" w:hint="cs"/>
          <w:b/>
          <w:bCs/>
          <w:sz w:val="32"/>
          <w:szCs w:val="32"/>
          <w:rtl/>
          <w:lang w:bidi="ar-EG"/>
        </w:rPr>
      </w:pPr>
    </w:p>
    <w:p w:rsidR="00C05274" w:rsidRDefault="00C05274" w:rsidP="00C05274">
      <w:pPr>
        <w:spacing w:before="120" w:after="0" w:line="240" w:lineRule="auto"/>
        <w:jc w:val="center"/>
        <w:rPr>
          <w:rFonts w:ascii="Times New Roman" w:hAnsi="Times New Roman" w:cs="Times New Roman" w:hint="cs"/>
          <w:b/>
          <w:bCs/>
          <w:sz w:val="32"/>
          <w:szCs w:val="32"/>
          <w:rtl/>
          <w:lang w:bidi="ar-EG"/>
        </w:rPr>
      </w:pPr>
    </w:p>
    <w:p w:rsidR="00C05274" w:rsidRPr="00C05274" w:rsidRDefault="00C05274" w:rsidP="00C05274">
      <w:pPr>
        <w:spacing w:before="120" w:after="0" w:line="240" w:lineRule="auto"/>
        <w:jc w:val="center"/>
        <w:rPr>
          <w:rFonts w:ascii="Times New Roman" w:hAnsi="Times New Roman" w:cs="Times New Roman"/>
          <w:b/>
          <w:bCs/>
          <w:sz w:val="32"/>
          <w:szCs w:val="32"/>
          <w:rtl/>
          <w:lang w:bidi="ar-EG"/>
        </w:rPr>
      </w:pPr>
      <w:r w:rsidRPr="00C05274">
        <w:rPr>
          <w:rFonts w:ascii="Times New Roman" w:hAnsi="Times New Roman" w:cs="Times New Roman" w:hint="cs"/>
          <w:b/>
          <w:bCs/>
          <w:sz w:val="32"/>
          <w:szCs w:val="32"/>
          <w:rtl/>
          <w:lang w:bidi="ar-EG"/>
        </w:rPr>
        <w:t>حكم قضائى بعودة أعضاء النقابة المستقلة لعمال منجم السكرى المفصولين</w:t>
      </w:r>
    </w:p>
    <w:p w:rsidR="00C05274" w:rsidRPr="00C05274" w:rsidRDefault="00C05274" w:rsidP="00C05274">
      <w:pPr>
        <w:spacing w:before="120" w:after="0" w:line="240" w:lineRule="auto"/>
        <w:jc w:val="center"/>
        <w:rPr>
          <w:rFonts w:ascii="Times New Roman" w:hAnsi="Times New Roman" w:cs="Times New Roman"/>
          <w:sz w:val="32"/>
          <w:szCs w:val="32"/>
          <w:rtl/>
          <w:lang w:bidi="ar-EG"/>
        </w:rPr>
      </w:pPr>
      <w:r w:rsidRPr="00C05274">
        <w:rPr>
          <w:rFonts w:ascii="Times New Roman" w:hAnsi="Times New Roman" w:cs="Times New Roman" w:hint="cs"/>
          <w:b/>
          <w:bCs/>
          <w:sz w:val="32"/>
          <w:szCs w:val="32"/>
          <w:rtl/>
          <w:lang w:bidi="ar-EG"/>
        </w:rPr>
        <w:t>الحكم: العودة إلى العمل مع صرف تعويض 50 ألف جنيها لكل عامل</w:t>
      </w:r>
      <w:bookmarkStart w:id="0" w:name="_GoBack"/>
      <w:bookmarkEnd w:id="0"/>
    </w:p>
    <w:p w:rsidR="00C05274" w:rsidRDefault="00C05274" w:rsidP="00C05274">
      <w:pPr>
        <w:spacing w:before="120" w:after="0" w:line="240" w:lineRule="auto"/>
        <w:jc w:val="both"/>
        <w:rPr>
          <w:rFonts w:ascii="Times New Roman" w:hAnsi="Times New Roman" w:cs="Times New Roman"/>
          <w:sz w:val="28"/>
          <w:szCs w:val="28"/>
          <w:u w:val="single"/>
          <w:rtl/>
          <w:lang w:bidi="ar-EG"/>
        </w:rPr>
      </w:pPr>
    </w:p>
    <w:p w:rsidR="00C05274" w:rsidRDefault="00C05274" w:rsidP="00C05274">
      <w:pPr>
        <w:spacing w:before="120" w:after="0" w:line="240" w:lineRule="auto"/>
        <w:jc w:val="both"/>
        <w:rPr>
          <w:rFonts w:ascii="Times New Roman" w:hAnsi="Times New Roman" w:cs="Times New Roman"/>
          <w:sz w:val="28"/>
          <w:szCs w:val="28"/>
          <w:rtl/>
          <w:lang w:bidi="ar-EG"/>
        </w:rPr>
      </w:pPr>
      <w:r w:rsidRPr="008F0A99">
        <w:rPr>
          <w:rFonts w:ascii="Times New Roman" w:hAnsi="Times New Roman" w:cs="Times New Roman" w:hint="cs"/>
          <w:b/>
          <w:bCs/>
          <w:sz w:val="28"/>
          <w:szCs w:val="28"/>
          <w:u w:val="single"/>
          <w:rtl/>
          <w:lang w:bidi="ar-EG"/>
        </w:rPr>
        <w:t>دار الخدمات النقابية والعمالية 27 مايو 2013..</w:t>
      </w:r>
      <w:r>
        <w:rPr>
          <w:rFonts w:ascii="Times New Roman" w:hAnsi="Times New Roman" w:cs="Times New Roman" w:hint="cs"/>
          <w:sz w:val="28"/>
          <w:szCs w:val="28"/>
          <w:rtl/>
          <w:lang w:bidi="ar-EG"/>
        </w:rPr>
        <w:t xml:space="preserve"> قضت صباح اليوم محكمة البحر الأحمر الابتدائية بعودة سبعة من أعضاء النقابة المستقلة للعاملين بمنجم السكرى المفصولين إلى العمل، مع صرف كافة مستحقاتهم عن شهور الفصل والتى قدرتها المحكمة بمبلغ 50 ألف جنيه لكل عامل.. العمال السبعة الذين شملهم الحكم هم: ماهر سعد الدين رئيس النقابة، ياسر محمود نائب الرئيس، أحمد فتحى أمين الصندوق، على الرشيدى أحمد الأمين العام، عبد الباقى أحمد عبد الباقى، بهاء الدين عارف، محمد محمد عبد الله.</w:t>
      </w:r>
    </w:p>
    <w:p w:rsidR="00C05274" w:rsidRDefault="00C05274" w:rsidP="00C05274">
      <w:pPr>
        <w:spacing w:before="120" w:after="0" w:line="240" w:lineRule="auto"/>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حيث كانت إدارة الشركة قد قامت فى شهر يوليو 2012 بفصل 34 عاملا منهم أعضاء المجلس التنفيذى للنقابة المستقلة عقب إضراب العمال للمطالبة بتحسين أجورهم، ثم عقدت جلسة مفاوضة جماعية برعاية وزير القوى العاملة السابق، على أثرها تم الاتفاق على إلغاء قرار فصل العمال وإيقافهم عن العمل لحين انتهاء التحقيقات الإدارية معهم مع صرف كافة مستحقاتهم المالية، وصرف 60% بدل إقامة من الأجر التأمينى وهو المطلب الأساسى الذى أضرب العمال من أجله.. كما أكدت ناهد العشرى مسئول المفاوضة الجماعية بوزارة القوى العاملة وقتها للعمال أن هناك اتفاق غير مكتوب مع إدارة الشركة على أن تكون التحقيقات صورية وأنه لن يضار أى عامل وسيعود العمال إلى العمل بعد انتهاء هذه التحقيقات!!</w:t>
      </w:r>
    </w:p>
    <w:p w:rsidR="00C05274" w:rsidRDefault="00C05274" w:rsidP="00C05274">
      <w:pPr>
        <w:spacing w:before="120" w:after="0" w:line="240" w:lineRule="auto"/>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إلا أن العمال فوجئوا فى شهر سبتمبر الماضى بترتيب جلسات التحقيق معهم على عجل ودون إنذار العمال بوقت كاف، بل وصل الأمر بإبلاغ العمال الذين يقطن أغلبهم فى القاهرة بموعد التحقيق معهم قبلها بيوم واحد، بل ولم يتم إبلاغ رئيس النقابة المستقلة ماهر سعد الدين بموعد إجراء التحقيق معه، وعلى الرغم من ذلك حضر العمال جلسات التحقيق، التى أسفرت عن فصل 12 عاملا حصل سبعة منهم على الحكم السابق الإشارة إليه وفى انتظار جلسات الحكم الخاصة بباقى المفصولين خلال الشهر القادم.</w:t>
      </w:r>
    </w:p>
    <w:p w:rsidR="00C05274" w:rsidRDefault="00C05274" w:rsidP="00C05274">
      <w:pPr>
        <w:spacing w:before="120" w:after="0" w:line="240" w:lineRule="auto"/>
        <w:jc w:val="both"/>
        <w:rPr>
          <w:rFonts w:ascii="Times New Roman" w:hAnsi="Times New Roman" w:cs="Times New Roman"/>
          <w:sz w:val="28"/>
          <w:szCs w:val="28"/>
          <w:rtl/>
          <w:lang w:bidi="ar-EG"/>
        </w:rPr>
      </w:pPr>
      <w:r>
        <w:rPr>
          <w:rFonts w:ascii="Times New Roman" w:hAnsi="Times New Roman" w:cs="Times New Roman" w:hint="cs"/>
          <w:sz w:val="28"/>
          <w:szCs w:val="28"/>
          <w:rtl/>
          <w:lang w:bidi="ar-EG"/>
        </w:rPr>
        <w:t>إن دار الخدمات النقابية والعمالية إذ تهنئ أعضاء المجلس التنفيذى للنقابة المستقلة للعاملين بمنجم السكرى، توجه التحية للفريق القانونى لدار الخدمات النقابية والعمالية واتحاد عمال مصر الديمقراطى على هذا الانتصار فى مواجهة ألاعيب إدارة الشركة التى ضربت عرض الحائط بكافة القوانين الحاكمة.. كما تطالب وزارة القوى العاملة بالقيام بدورها فى تنفيذ هذه الحكم خاصة وأن إدارة الشركة لم تحترم اتفاقية العمل التى وقعتها مع العمال برعاية وزارة القوى العاملة وقامت بفصل العمال.</w:t>
      </w:r>
    </w:p>
    <w:p w:rsidR="00274224" w:rsidRDefault="00C05274" w:rsidP="00C05274">
      <w:pPr>
        <w:jc w:val="center"/>
        <w:rPr>
          <w:sz w:val="27"/>
          <w:rtl/>
          <w:lang w:bidi="ar-EG"/>
        </w:rPr>
      </w:pPr>
      <w:r>
        <w:rPr>
          <w:rFonts w:hint="cs"/>
          <w:sz w:val="27"/>
          <w:rtl/>
          <w:lang w:bidi="ar-EG"/>
        </w:rPr>
        <w:t>#####</w:t>
      </w:r>
    </w:p>
    <w:p w:rsidR="00C46FAE" w:rsidRDefault="00C46FAE" w:rsidP="00445136">
      <w:pPr>
        <w:jc w:val="lowKashida"/>
        <w:rPr>
          <w:sz w:val="27"/>
          <w:rtl/>
          <w:lang w:bidi="ar-EG"/>
        </w:rPr>
      </w:pPr>
    </w:p>
    <w:p w:rsidR="00C205EA" w:rsidRDefault="00C205EA">
      <w:pPr>
        <w:jc w:val="lowKashida"/>
        <w:rPr>
          <w:sz w:val="27"/>
          <w:lang w:bidi="ar-EG"/>
        </w:rPr>
      </w:pPr>
    </w:p>
    <w:sectPr w:rsidR="00C205EA" w:rsidSect="002C6291">
      <w:headerReference w:type="even" r:id="rId7"/>
      <w:headerReference w:type="default" r:id="rId8"/>
      <w:footerReference w:type="even" r:id="rId9"/>
      <w:footerReference w:type="default" r:id="rId10"/>
      <w:headerReference w:type="first" r:id="rId11"/>
      <w:footerReference w:type="first" r:id="rId12"/>
      <w:endnotePr>
        <w:numFmt w:val="arabicAbjad"/>
      </w:endnotePr>
      <w:pgSz w:w="11906" w:h="16838" w:code="9"/>
      <w:pgMar w:top="2268" w:right="1134" w:bottom="1701"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802" w:rsidRDefault="006C4802">
      <w:r>
        <w:separator/>
      </w:r>
    </w:p>
  </w:endnote>
  <w:endnote w:type="continuationSeparator" w:id="1">
    <w:p w:rsidR="006C4802" w:rsidRDefault="006C48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lbertus">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udir MT">
    <w:panose1 w:val="00000000000000000000"/>
    <w:charset w:val="B2"/>
    <w:family w:val="auto"/>
    <w:pitch w:val="variable"/>
    <w:sig w:usb0="00002001" w:usb1="00000000" w:usb2="00000000" w:usb3="00000000" w:csb0="00000040" w:csb1="00000000"/>
  </w:font>
  <w:font w:name="Jaridah">
    <w:altName w:val="Times New Roman"/>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3E5" w:rsidRDefault="008273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3E5" w:rsidRDefault="008273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3E5" w:rsidRDefault="008273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802" w:rsidRDefault="006C4802">
      <w:r>
        <w:separator/>
      </w:r>
    </w:p>
  </w:footnote>
  <w:footnote w:type="continuationSeparator" w:id="1">
    <w:p w:rsidR="006C4802" w:rsidRDefault="006C4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3E5" w:rsidRDefault="008273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3E5" w:rsidRPr="008273E5" w:rsidRDefault="008273E5" w:rsidP="008273E5">
    <w:pPr>
      <w:pStyle w:val="Header"/>
      <w:rPr>
        <w:lang w:bidi="ar-E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D8D" w:rsidRDefault="003576FC">
    <w:pPr>
      <w:pStyle w:val="Header"/>
    </w:pPr>
    <w:r>
      <w:rPr>
        <w:noProof/>
      </w:rPr>
      <w:pict>
        <v:group id="_x0000_s2059" style="position:absolute;left:0;text-align:left;margin-left:-27pt;margin-top:-13.7pt;width:540pt;height:792.4pt;z-index:251661824" coordorigin="594,446" coordsize="10800,15848">
          <v:shapetype id="_x0000_t202" coordsize="21600,21600" o:spt="202" path="m,l,21600r21600,l21600,xe">
            <v:stroke joinstyle="miter"/>
            <v:path gradientshapeok="t" o:connecttype="rect"/>
          </v:shapetype>
          <v:shape id="_x0000_s2054" type="#_x0000_t202" style="position:absolute;left:594;top:446;width:10800;height:15848" o:regroupid="3" strokeweight="6pt">
            <v:stroke linestyle="thickBetweenThin"/>
            <v:textbox style="mso-next-textbox:#_x0000_s2054">
              <w:txbxContent>
                <w:p w:rsidR="00846D8D" w:rsidRPr="00E7260B" w:rsidRDefault="00846D8D" w:rsidP="008823F5">
                  <w:pPr>
                    <w:pStyle w:val="Heading7"/>
                    <w:spacing w:after="60" w:line="240" w:lineRule="auto"/>
                    <w:ind w:left="720" w:firstLine="720"/>
                    <w:rPr>
                      <w:sz w:val="40"/>
                      <w:szCs w:val="40"/>
                      <w:rtl/>
                    </w:rPr>
                  </w:pPr>
                  <w:r w:rsidRPr="00E7260B">
                    <w:rPr>
                      <w:rFonts w:cs="Andalus"/>
                      <w:b/>
                      <w:bCs/>
                      <w:i w:val="0"/>
                      <w:iCs w:val="0"/>
                      <w:snapToGrid w:val="0"/>
                      <w:sz w:val="40"/>
                      <w:szCs w:val="40"/>
                      <w:rtl/>
                    </w:rPr>
                    <w:t>دار الخدمات النقابية والعمالية</w:t>
                  </w:r>
                  <w:r>
                    <w:rPr>
                      <w:rFonts w:hint="cs"/>
                      <w:sz w:val="40"/>
                      <w:szCs w:val="40"/>
                      <w:rtl/>
                    </w:rPr>
                    <w:t xml:space="preserve"> </w:t>
                  </w:r>
                </w:p>
                <w:p w:rsidR="00846D8D" w:rsidRPr="00E7260B" w:rsidRDefault="00846D8D" w:rsidP="008823F5">
                  <w:pPr>
                    <w:pStyle w:val="Heading1"/>
                    <w:spacing w:after="60" w:line="240" w:lineRule="auto"/>
                    <w:ind w:firstLine="720"/>
                    <w:rPr>
                      <w:sz w:val="32"/>
                      <w:szCs w:val="32"/>
                    </w:rPr>
                  </w:pPr>
                  <w:r>
                    <w:rPr>
                      <w:rFonts w:cs="Simplified Arabic" w:hint="cs"/>
                      <w:b/>
                      <w:bCs/>
                      <w:sz w:val="32"/>
                      <w:szCs w:val="32"/>
                      <w:rtl/>
                    </w:rPr>
                    <w:t xml:space="preserve"> </w:t>
                  </w:r>
                  <w:r w:rsidRPr="00E7260B">
                    <w:rPr>
                      <w:rFonts w:cs="Simplified Arabic"/>
                      <w:b/>
                      <w:bCs/>
                      <w:sz w:val="32"/>
                      <w:szCs w:val="32"/>
                      <w:rtl/>
                    </w:rPr>
                    <w:t>الحائزة على جائزة الجمهورية الفرنسية لحقوق الإنسان</w:t>
                  </w:r>
                </w:p>
                <w:p w:rsidR="00846D8D" w:rsidRDefault="00846D8D" w:rsidP="00846D8D">
                  <w:pPr>
                    <w:jc w:val="cente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30"/>
                      <w:rtl/>
                    </w:rPr>
                  </w:pPr>
                </w:p>
                <w:p w:rsidR="00846D8D" w:rsidRDefault="00846D8D" w:rsidP="00846D8D">
                  <w:pPr>
                    <w:rPr>
                      <w:szCs w:val="20"/>
                      <w:rtl/>
                    </w:rPr>
                  </w:pPr>
                </w:p>
                <w:p w:rsidR="00846D8D" w:rsidRDefault="00846D8D" w:rsidP="00846D8D">
                  <w:pPr>
                    <w:rPr>
                      <w:szCs w:val="12"/>
                      <w:rtl/>
                    </w:rPr>
                  </w:pPr>
                </w:p>
                <w:p w:rsidR="00846D8D" w:rsidRDefault="00846D8D" w:rsidP="00846D8D">
                  <w:pPr>
                    <w:rPr>
                      <w:szCs w:val="12"/>
                      <w:rtl/>
                    </w:rPr>
                  </w:pPr>
                </w:p>
                <w:p w:rsidR="00846D8D" w:rsidRDefault="00846D8D" w:rsidP="00846D8D">
                  <w:pPr>
                    <w:rPr>
                      <w:szCs w:val="12"/>
                      <w:rtl/>
                    </w:rPr>
                  </w:pPr>
                </w:p>
                <w:p w:rsidR="00846D8D" w:rsidRDefault="00846D8D" w:rsidP="00846D8D">
                  <w:pPr>
                    <w:rPr>
                      <w:szCs w:val="12"/>
                      <w:rtl/>
                    </w:rPr>
                  </w:pPr>
                </w:p>
                <w:p w:rsidR="00846D8D" w:rsidRDefault="00846D8D" w:rsidP="00846D8D">
                  <w:pPr>
                    <w:rPr>
                      <w:szCs w:val="12"/>
                      <w:rtl/>
                    </w:rPr>
                  </w:pPr>
                </w:p>
                <w:p w:rsidR="00846D8D" w:rsidRDefault="00846D8D" w:rsidP="00846D8D">
                  <w:pPr>
                    <w:rPr>
                      <w:szCs w:val="12"/>
                      <w:rtl/>
                    </w:rPr>
                  </w:pPr>
                </w:p>
                <w:p w:rsidR="00846D8D" w:rsidRDefault="00846D8D" w:rsidP="00846D8D">
                  <w:pPr>
                    <w:rPr>
                      <w:szCs w:val="12"/>
                      <w:rtl/>
                    </w:rPr>
                  </w:pPr>
                </w:p>
                <w:p w:rsidR="00846D8D" w:rsidRDefault="00846D8D" w:rsidP="00846D8D">
                  <w:pPr>
                    <w:rPr>
                      <w:szCs w:val="12"/>
                      <w:lang w:bidi="ar-EG"/>
                    </w:rPr>
                  </w:pPr>
                </w:p>
                <w:p w:rsidR="007F7E8B" w:rsidRDefault="007F7E8B" w:rsidP="00331EF4">
                  <w:pPr>
                    <w:spacing w:before="120"/>
                    <w:rPr>
                      <w:szCs w:val="12"/>
                      <w:lang w:bidi="ar-EG"/>
                    </w:rPr>
                  </w:pPr>
                </w:p>
                <w:p w:rsidR="00D8160D" w:rsidRDefault="00D8160D" w:rsidP="00331EF4">
                  <w:pPr>
                    <w:spacing w:before="120"/>
                    <w:rPr>
                      <w:szCs w:val="12"/>
                      <w:rtl/>
                      <w:lang w:bidi="ar-EG"/>
                    </w:rPr>
                  </w:pPr>
                </w:p>
                <w:p w:rsidR="008823F5" w:rsidRDefault="008823F5" w:rsidP="00331EF4">
                  <w:pPr>
                    <w:spacing w:before="120"/>
                    <w:rPr>
                      <w:szCs w:val="12"/>
                      <w:rtl/>
                      <w:lang w:bidi="ar-EG"/>
                    </w:rPr>
                  </w:pPr>
                </w:p>
                <w:p w:rsidR="008823F5" w:rsidRPr="008823F5" w:rsidRDefault="008823F5" w:rsidP="00331EF4">
                  <w:pPr>
                    <w:spacing w:before="120"/>
                    <w:rPr>
                      <w:sz w:val="6"/>
                      <w:szCs w:val="6"/>
                      <w:rtl/>
                      <w:lang w:bidi="ar-EG"/>
                    </w:rPr>
                  </w:pPr>
                </w:p>
                <w:p w:rsidR="008823F5" w:rsidRDefault="008823F5" w:rsidP="00331EF4">
                  <w:pPr>
                    <w:spacing w:before="120"/>
                    <w:rPr>
                      <w:szCs w:val="12"/>
                      <w:lang w:bidi="ar-EG"/>
                    </w:rPr>
                  </w:pPr>
                </w:p>
                <w:p w:rsidR="00846D8D" w:rsidRPr="00331EF4" w:rsidRDefault="00846D8D" w:rsidP="008823F5">
                  <w:pPr>
                    <w:pBdr>
                      <w:top w:val="dashDotStroked" w:sz="24" w:space="1" w:color="auto"/>
                    </w:pBdr>
                    <w:spacing w:after="0" w:line="240" w:lineRule="auto"/>
                    <w:ind w:left="284" w:right="284"/>
                    <w:jc w:val="center"/>
                    <w:rPr>
                      <w:b/>
                      <w:bCs/>
                      <w:rtl/>
                      <w:lang w:bidi="ar-EG"/>
                    </w:rPr>
                  </w:pPr>
                  <w:r w:rsidRPr="00331EF4">
                    <w:rPr>
                      <w:b/>
                      <w:bCs/>
                      <w:rtl/>
                    </w:rPr>
                    <w:t xml:space="preserve">حلوان </w:t>
                  </w:r>
                  <w:r w:rsidRPr="00331EF4">
                    <w:rPr>
                      <w:b/>
                      <w:bCs/>
                      <w:rtl/>
                      <w:lang w:bidi="ar-EG"/>
                    </w:rPr>
                    <w:t xml:space="preserve">، 1 (أ) شارع </w:t>
                  </w:r>
                  <w:smartTag w:uri="urn:schemas-microsoft-com:office:smarttags" w:element="PersonName">
                    <w:r w:rsidRPr="00331EF4">
                      <w:rPr>
                        <w:b/>
                        <w:bCs/>
                        <w:rtl/>
                        <w:lang w:bidi="ar-EG"/>
                      </w:rPr>
                      <w:t>محمد</w:t>
                    </w:r>
                  </w:smartTag>
                  <w:r w:rsidRPr="00331EF4">
                    <w:rPr>
                      <w:b/>
                      <w:bCs/>
                      <w:rtl/>
                      <w:lang w:bidi="ar-EG"/>
                    </w:rPr>
                    <w:t xml:space="preserve"> سيد أحمد ، عمارات بتروجاس ، عمارة إسكندرية ، الدور الأول            </w:t>
                  </w:r>
                  <w:r w:rsidRPr="00331EF4">
                    <w:rPr>
                      <w:b/>
                      <w:bCs/>
                      <w:rtl/>
                    </w:rPr>
                    <w:t xml:space="preserve">   ص. ب : 114 حلوان</w:t>
                  </w:r>
                </w:p>
                <w:p w:rsidR="00691925" w:rsidRPr="00331EF4" w:rsidRDefault="00846D8D" w:rsidP="008823F5">
                  <w:pPr>
                    <w:pStyle w:val="Heading3"/>
                    <w:bidi w:val="0"/>
                    <w:spacing w:after="0" w:line="240" w:lineRule="auto"/>
                    <w:ind w:firstLine="720"/>
                    <w:jc w:val="center"/>
                    <w:rPr>
                      <w:b/>
                      <w:bCs/>
                      <w:lang w:bidi="ar-EG"/>
                    </w:rPr>
                  </w:pPr>
                  <w:r w:rsidRPr="00331EF4">
                    <w:rPr>
                      <w:b/>
                      <w:bCs/>
                      <w:rtl/>
                    </w:rPr>
                    <w:t>تليفون</w:t>
                  </w:r>
                  <w:r w:rsidR="00691925" w:rsidRPr="00331EF4">
                    <w:rPr>
                      <w:b/>
                      <w:bCs/>
                      <w:rtl/>
                      <w:lang w:bidi="ar-EG"/>
                    </w:rPr>
                    <w:t xml:space="preserve">: </w:t>
                  </w:r>
                  <w:r w:rsidR="00BF6A7E" w:rsidRPr="00331EF4">
                    <w:rPr>
                      <w:b/>
                      <w:bCs/>
                      <w:rtl/>
                      <w:lang w:bidi="ar-EG"/>
                    </w:rPr>
                    <w:t>2</w:t>
                  </w:r>
                  <w:r w:rsidRPr="00331EF4">
                    <w:rPr>
                      <w:b/>
                      <w:bCs/>
                      <w:rtl/>
                    </w:rPr>
                    <w:t>5593929</w:t>
                  </w:r>
                  <w:r w:rsidR="00691925" w:rsidRPr="00331EF4">
                    <w:rPr>
                      <w:b/>
                      <w:bCs/>
                      <w:rtl/>
                      <w:lang w:bidi="ar-EG"/>
                    </w:rPr>
                    <w:t xml:space="preserve">(202+) / 0120532488 (20+)               فاكس </w:t>
                  </w:r>
                  <w:r w:rsidR="00691925" w:rsidRPr="00331EF4">
                    <w:rPr>
                      <w:b/>
                      <w:bCs/>
                      <w:rtl/>
                    </w:rPr>
                    <w:t xml:space="preserve">: </w:t>
                  </w:r>
                  <w:r w:rsidR="00691925" w:rsidRPr="00331EF4">
                    <w:rPr>
                      <w:b/>
                      <w:bCs/>
                      <w:rtl/>
                      <w:lang w:bidi="ar-EG"/>
                    </w:rPr>
                    <w:t>2</w:t>
                  </w:r>
                  <w:r w:rsidR="00691925" w:rsidRPr="00331EF4">
                    <w:rPr>
                      <w:b/>
                      <w:bCs/>
                      <w:rtl/>
                    </w:rPr>
                    <w:t xml:space="preserve">5593932 </w:t>
                  </w:r>
                  <w:r w:rsidR="00691925" w:rsidRPr="00331EF4">
                    <w:rPr>
                      <w:b/>
                      <w:bCs/>
                      <w:rtl/>
                      <w:lang w:bidi="ar-EG"/>
                    </w:rPr>
                    <w:t>(202+)</w:t>
                  </w:r>
                  <w:r w:rsidR="00691925" w:rsidRPr="00331EF4">
                    <w:rPr>
                      <w:b/>
                      <w:bCs/>
                      <w:rtl/>
                    </w:rPr>
                    <w:t xml:space="preserve"> </w:t>
                  </w:r>
                  <w:r w:rsidR="00691925" w:rsidRPr="00331EF4">
                    <w:rPr>
                      <w:b/>
                      <w:bCs/>
                      <w:rtl/>
                      <w:lang w:bidi="ar-EG"/>
                    </w:rPr>
                    <w:t xml:space="preserve"> </w:t>
                  </w:r>
                </w:p>
                <w:p w:rsidR="00846D8D" w:rsidRPr="00331EF4" w:rsidRDefault="00846D8D" w:rsidP="008823F5">
                  <w:pPr>
                    <w:pStyle w:val="Heading3"/>
                    <w:bidi w:val="0"/>
                    <w:spacing w:after="0" w:line="240" w:lineRule="auto"/>
                    <w:jc w:val="center"/>
                    <w:rPr>
                      <w:b/>
                      <w:bCs/>
                      <w:rtl/>
                    </w:rPr>
                  </w:pPr>
                  <w:r w:rsidRPr="00331EF4">
                    <w:rPr>
                      <w:b/>
                      <w:bCs/>
                      <w:lang w:bidi="ar-EG"/>
                    </w:rPr>
                    <w:t>E-</w:t>
                  </w:r>
                  <w:r w:rsidRPr="00331EF4">
                    <w:rPr>
                      <w:b/>
                      <w:bCs/>
                    </w:rPr>
                    <w:t xml:space="preserve">mail: </w:t>
                  </w:r>
                  <w:hyperlink r:id="rId1" w:history="1">
                    <w:r w:rsidR="00691925" w:rsidRPr="00331EF4">
                      <w:rPr>
                        <w:rStyle w:val="Hyperlink"/>
                        <w:b/>
                        <w:bCs/>
                      </w:rPr>
                      <w:t>ctuws.ctuws@gmail.com</w:t>
                    </w:r>
                  </w:hyperlink>
                  <w:r w:rsidR="00691925" w:rsidRPr="00331EF4">
                    <w:rPr>
                      <w:b/>
                      <w:bCs/>
                    </w:rPr>
                    <w:t xml:space="preserve">           Website: http://www.ctuws.com</w:t>
                  </w:r>
                </w:p>
                <w:p w:rsidR="00846D8D" w:rsidRPr="00C83075" w:rsidRDefault="00846D8D" w:rsidP="00846D8D">
                  <w:pPr>
                    <w:ind w:left="284" w:right="284"/>
                    <w:jc w:val="center"/>
                    <w:rPr>
                      <w:b/>
                      <w:bCs/>
                      <w:sz w:val="28"/>
                    </w:rPr>
                  </w:pPr>
                </w:p>
              </w:txbxContent>
            </v:textbox>
          </v:shape>
          <v:shape id="_x0000_s2055" type="#_x0000_t202" style="position:absolute;left:1494;top:648;width:1136;height:1280" o:regroupid="3" strokeweight="2pt">
            <v:stroke linestyle="thickBetweenThin"/>
            <v:textbox style="mso-next-textbox:#_x0000_s2055">
              <w:txbxContent>
                <w:p w:rsidR="00846D8D" w:rsidRDefault="008823F5" w:rsidP="00331EF4">
                  <w:pPr>
                    <w:jc w:val="center"/>
                    <w:rPr>
                      <w:rtl/>
                    </w:rPr>
                  </w:pPr>
                  <w:r>
                    <w:rPr>
                      <w:noProof/>
                    </w:rPr>
                    <w:drawing>
                      <wp:inline distT="0" distB="0" distL="0" distR="0">
                        <wp:extent cx="524510" cy="739775"/>
                        <wp:effectExtent l="19050" t="0" r="8890" b="0"/>
                        <wp:docPr id="1" name="Picture 1" descr="aldar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darWB"/>
                                <pic:cNvPicPr>
                                  <a:picLocks noChangeAspect="1" noChangeArrowheads="1"/>
                                </pic:cNvPicPr>
                              </pic:nvPicPr>
                              <pic:blipFill>
                                <a:blip r:embed="rId2"/>
                                <a:srcRect/>
                                <a:stretch>
                                  <a:fillRect/>
                                </a:stretch>
                              </pic:blipFill>
                              <pic:spPr bwMode="auto">
                                <a:xfrm>
                                  <a:off x="0" y="0"/>
                                  <a:ext cx="524510" cy="739775"/>
                                </a:xfrm>
                                <a:prstGeom prst="rect">
                                  <a:avLst/>
                                </a:prstGeom>
                                <a:noFill/>
                                <a:ln w="9525">
                                  <a:noFill/>
                                  <a:miter lim="800000"/>
                                  <a:headEnd/>
                                  <a:tailEnd/>
                                </a:ln>
                              </pic:spPr>
                            </pic:pic>
                          </a:graphicData>
                        </a:graphic>
                      </wp:inline>
                    </w:drawing>
                  </w:r>
                </w:p>
              </w:txbxContent>
            </v:textbox>
          </v:shape>
          <v:line id="_x0000_s2056" style="position:absolute" from="5576,1908" to="9536,1908" o:regroupid="3" strokeweight="3pt"/>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BBA"/>
    <w:multiLevelType w:val="singleLevel"/>
    <w:tmpl w:val="41301DD4"/>
    <w:lvl w:ilvl="0">
      <w:start w:val="1"/>
      <w:numFmt w:val="chosung"/>
      <w:lvlText w:val=""/>
      <w:lvlJc w:val="center"/>
      <w:pPr>
        <w:tabs>
          <w:tab w:val="num" w:pos="530"/>
        </w:tabs>
        <w:ind w:left="170" w:firstLine="0"/>
      </w:pPr>
      <w:rPr>
        <w:rFonts w:ascii="Wingdings" w:hAnsi="Wingdings" w:hint="default"/>
      </w:rPr>
    </w:lvl>
  </w:abstractNum>
  <w:abstractNum w:abstractNumId="1">
    <w:nsid w:val="058315D2"/>
    <w:multiLevelType w:val="singleLevel"/>
    <w:tmpl w:val="761EDB56"/>
    <w:lvl w:ilvl="0">
      <w:start w:val="4"/>
      <w:numFmt w:val="chosung"/>
      <w:lvlText w:val=""/>
      <w:lvlJc w:val="left"/>
      <w:pPr>
        <w:tabs>
          <w:tab w:val="num" w:pos="473"/>
        </w:tabs>
        <w:ind w:left="284" w:hanging="171"/>
      </w:pPr>
      <w:rPr>
        <w:rFonts w:ascii="Times New Roman" w:cs="Times New Roman" w:hint="default"/>
      </w:rPr>
    </w:lvl>
  </w:abstractNum>
  <w:abstractNum w:abstractNumId="2">
    <w:nsid w:val="0BF44D54"/>
    <w:multiLevelType w:val="hybridMultilevel"/>
    <w:tmpl w:val="0778EEEA"/>
    <w:lvl w:ilvl="0" w:tplc="90BE6DD4">
      <w:start w:val="4"/>
      <w:numFmt w:val="bullet"/>
      <w:lvlText w:val="o"/>
      <w:lvlJc w:val="left"/>
      <w:pPr>
        <w:tabs>
          <w:tab w:val="num" w:pos="510"/>
        </w:tabs>
        <w:ind w:left="510"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E3060B"/>
    <w:multiLevelType w:val="hybridMultilevel"/>
    <w:tmpl w:val="D862D8CC"/>
    <w:lvl w:ilvl="0" w:tplc="19B488E4">
      <w:start w:val="1"/>
      <w:numFmt w:val="decimal"/>
      <w:lvlText w:val="%1-"/>
      <w:lvlJc w:val="left"/>
      <w:pPr>
        <w:tabs>
          <w:tab w:val="num" w:pos="1077"/>
        </w:tabs>
        <w:ind w:left="1077" w:hanging="360"/>
      </w:pPr>
      <w:rPr>
        <w:rFonts w:hint="default"/>
      </w:rPr>
    </w:lvl>
    <w:lvl w:ilvl="1" w:tplc="90BE6DD4">
      <w:start w:val="4"/>
      <w:numFmt w:val="bullet"/>
      <w:lvlText w:val="o"/>
      <w:lvlJc w:val="left"/>
      <w:pPr>
        <w:tabs>
          <w:tab w:val="num" w:pos="1834"/>
        </w:tabs>
        <w:ind w:left="1834" w:hanging="397"/>
      </w:pPr>
      <w:rPr>
        <w:rFonts w:ascii="Courier New" w:hAnsi="Courier New" w:hint="default"/>
      </w:rPr>
    </w:lvl>
    <w:lvl w:ilvl="2" w:tplc="39C474C2">
      <w:start w:val="2"/>
      <w:numFmt w:val="decimal"/>
      <w:lvlText w:val="%3-"/>
      <w:lvlJc w:val="left"/>
      <w:pPr>
        <w:tabs>
          <w:tab w:val="num" w:pos="2697"/>
        </w:tabs>
        <w:ind w:left="2697" w:hanging="360"/>
      </w:pPr>
      <w:rPr>
        <w:rFonts w:hint="default"/>
      </w:r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
    <w:nsid w:val="1DF624A5"/>
    <w:multiLevelType w:val="hybridMultilevel"/>
    <w:tmpl w:val="75EE9D36"/>
    <w:lvl w:ilvl="0" w:tplc="DFAC5B32">
      <w:start w:val="2"/>
      <w:numFmt w:val="decimal"/>
      <w:lvlText w:val="%1-"/>
      <w:lvlJc w:val="left"/>
      <w:pPr>
        <w:tabs>
          <w:tab w:val="num" w:pos="1077"/>
        </w:tabs>
        <w:ind w:left="1077" w:hanging="360"/>
      </w:pPr>
      <w:rPr>
        <w:rFonts w:hint="default"/>
      </w:rPr>
    </w:lvl>
    <w:lvl w:ilvl="1" w:tplc="90BE6DD4">
      <w:start w:val="4"/>
      <w:numFmt w:val="bullet"/>
      <w:lvlText w:val="o"/>
      <w:lvlJc w:val="left"/>
      <w:pPr>
        <w:tabs>
          <w:tab w:val="num" w:pos="1477"/>
        </w:tabs>
        <w:ind w:left="1477" w:hanging="397"/>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3E1C88"/>
    <w:multiLevelType w:val="hybridMultilevel"/>
    <w:tmpl w:val="6F2E9A78"/>
    <w:lvl w:ilvl="0" w:tplc="90BE6DD4">
      <w:start w:val="4"/>
      <w:numFmt w:val="bullet"/>
      <w:lvlText w:val="o"/>
      <w:lvlJc w:val="left"/>
      <w:pPr>
        <w:tabs>
          <w:tab w:val="num" w:pos="510"/>
        </w:tabs>
        <w:ind w:left="510"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020200"/>
    <w:multiLevelType w:val="singleLevel"/>
    <w:tmpl w:val="04010009"/>
    <w:lvl w:ilvl="0">
      <w:start w:val="1"/>
      <w:numFmt w:val="chosung"/>
      <w:lvlText w:val=""/>
      <w:lvlJc w:val="center"/>
      <w:pPr>
        <w:tabs>
          <w:tab w:val="num" w:pos="648"/>
        </w:tabs>
        <w:ind w:left="360" w:hanging="72"/>
      </w:pPr>
      <w:rPr>
        <w:rFonts w:ascii="Wingdings" w:hAnsi="Wingdings" w:hint="default"/>
      </w:rPr>
    </w:lvl>
  </w:abstractNum>
  <w:abstractNum w:abstractNumId="7">
    <w:nsid w:val="3DD42532"/>
    <w:multiLevelType w:val="hybridMultilevel"/>
    <w:tmpl w:val="5F546F4A"/>
    <w:lvl w:ilvl="0" w:tplc="FBACB674">
      <w:start w:val="5"/>
      <w:numFmt w:val="decimal"/>
      <w:lvlText w:val="%1-"/>
      <w:lvlJc w:val="left"/>
      <w:pPr>
        <w:tabs>
          <w:tab w:val="num" w:pos="720"/>
        </w:tabs>
        <w:ind w:left="720" w:hanging="360"/>
      </w:pPr>
      <w:rPr>
        <w:rFonts w:hint="default"/>
      </w:rPr>
    </w:lvl>
    <w:lvl w:ilvl="1" w:tplc="90BE6DD4">
      <w:start w:val="4"/>
      <w:numFmt w:val="bullet"/>
      <w:lvlText w:val="o"/>
      <w:lvlJc w:val="left"/>
      <w:pPr>
        <w:tabs>
          <w:tab w:val="num" w:pos="1477"/>
        </w:tabs>
        <w:ind w:left="1477" w:hanging="397"/>
      </w:pPr>
      <w:rPr>
        <w:rFonts w:ascii="Courier New" w:hAnsi="Courier New" w:hint="default"/>
      </w:rPr>
    </w:lvl>
    <w:lvl w:ilvl="2" w:tplc="95600CCC">
      <w:start w:val="2"/>
      <w:numFmt w:val="decimal"/>
      <w:lvlText w:val="%3-"/>
      <w:lvlJc w:val="left"/>
      <w:pPr>
        <w:tabs>
          <w:tab w:val="num" w:pos="2340"/>
        </w:tabs>
        <w:ind w:left="737" w:hanging="3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027496"/>
    <w:multiLevelType w:val="singleLevel"/>
    <w:tmpl w:val="2332B2EC"/>
    <w:lvl w:ilvl="0">
      <w:start w:val="1"/>
      <w:numFmt w:val="chosung"/>
      <w:lvlText w:val=""/>
      <w:lvlJc w:val="center"/>
      <w:pPr>
        <w:tabs>
          <w:tab w:val="num" w:pos="473"/>
        </w:tabs>
        <w:ind w:left="113" w:firstLine="0"/>
      </w:pPr>
      <w:rPr>
        <w:rFonts w:ascii="Wingdings" w:hAnsi="Wingdings" w:hint="default"/>
      </w:rPr>
    </w:lvl>
  </w:abstractNum>
  <w:abstractNum w:abstractNumId="9">
    <w:nsid w:val="3FE5052E"/>
    <w:multiLevelType w:val="hybridMultilevel"/>
    <w:tmpl w:val="A5C88738"/>
    <w:lvl w:ilvl="0" w:tplc="A32C46DA">
      <w:numFmt w:val="bullet"/>
      <w:lvlText w:val="■"/>
      <w:lvlJc w:val="left"/>
      <w:pPr>
        <w:tabs>
          <w:tab w:val="num" w:pos="1837"/>
        </w:tabs>
        <w:ind w:left="1837" w:hanging="360"/>
      </w:pPr>
      <w:rPr>
        <w:rFonts w:ascii="Albertus" w:hAnsi="Albertus" w:cs="Albertus"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5D653A0"/>
    <w:multiLevelType w:val="singleLevel"/>
    <w:tmpl w:val="41301DD4"/>
    <w:lvl w:ilvl="0">
      <w:start w:val="1"/>
      <w:numFmt w:val="chosung"/>
      <w:lvlText w:val=""/>
      <w:lvlJc w:val="center"/>
      <w:pPr>
        <w:tabs>
          <w:tab w:val="num" w:pos="530"/>
        </w:tabs>
        <w:ind w:left="170" w:firstLine="0"/>
      </w:pPr>
      <w:rPr>
        <w:rFonts w:ascii="Wingdings" w:hAnsi="Wingdings" w:hint="default"/>
      </w:rPr>
    </w:lvl>
  </w:abstractNum>
  <w:abstractNum w:abstractNumId="11">
    <w:nsid w:val="47FA0422"/>
    <w:multiLevelType w:val="hybridMultilevel"/>
    <w:tmpl w:val="86642DCA"/>
    <w:lvl w:ilvl="0" w:tplc="FBACB67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6B3352"/>
    <w:multiLevelType w:val="hybridMultilevel"/>
    <w:tmpl w:val="34366D24"/>
    <w:lvl w:ilvl="0" w:tplc="B934B030">
      <w:start w:val="1"/>
      <w:numFmt w:val="decimal"/>
      <w:lvlText w:val="%1-"/>
      <w:lvlJc w:val="left"/>
      <w:pPr>
        <w:tabs>
          <w:tab w:val="num" w:pos="795"/>
        </w:tabs>
        <w:ind w:left="795" w:hanging="435"/>
      </w:pPr>
      <w:rPr>
        <w:rFonts w:hint="default"/>
      </w:rPr>
    </w:lvl>
    <w:lvl w:ilvl="1" w:tplc="70E8E9C6">
      <w:start w:val="1"/>
      <w:numFmt w:val="bullet"/>
      <w:lvlText w:val="-"/>
      <w:lvlJc w:val="left"/>
      <w:pPr>
        <w:tabs>
          <w:tab w:val="num" w:pos="1440"/>
        </w:tabs>
        <w:ind w:left="1440" w:hanging="360"/>
      </w:pPr>
      <w:rPr>
        <w:rFonts w:ascii="Times New Roman" w:eastAsia="SimSu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DE7BF4"/>
    <w:multiLevelType w:val="singleLevel"/>
    <w:tmpl w:val="8816310A"/>
    <w:lvl w:ilvl="0">
      <w:start w:val="4"/>
      <w:numFmt w:val="chosung"/>
      <w:lvlText w:val=""/>
      <w:lvlJc w:val="left"/>
      <w:pPr>
        <w:tabs>
          <w:tab w:val="num" w:pos="473"/>
        </w:tabs>
        <w:ind w:left="284" w:hanging="171"/>
      </w:pPr>
      <w:rPr>
        <w:rFonts w:ascii="Times New Roman" w:cs="Times New Roman" w:hint="default"/>
      </w:rPr>
    </w:lvl>
  </w:abstractNum>
  <w:abstractNum w:abstractNumId="14">
    <w:nsid w:val="58AD1A86"/>
    <w:multiLevelType w:val="singleLevel"/>
    <w:tmpl w:val="04010009"/>
    <w:lvl w:ilvl="0">
      <w:start w:val="1"/>
      <w:numFmt w:val="chosung"/>
      <w:lvlText w:val=""/>
      <w:lvlJc w:val="center"/>
      <w:pPr>
        <w:tabs>
          <w:tab w:val="num" w:pos="648"/>
        </w:tabs>
        <w:ind w:left="360" w:hanging="72"/>
      </w:pPr>
      <w:rPr>
        <w:rFonts w:ascii="Wingdings" w:hAnsi="Wingdings" w:hint="default"/>
      </w:rPr>
    </w:lvl>
  </w:abstractNum>
  <w:abstractNum w:abstractNumId="15">
    <w:nsid w:val="60BC4D19"/>
    <w:multiLevelType w:val="singleLevel"/>
    <w:tmpl w:val="41301DD4"/>
    <w:lvl w:ilvl="0">
      <w:start w:val="1"/>
      <w:numFmt w:val="chosung"/>
      <w:lvlText w:val=""/>
      <w:lvlJc w:val="center"/>
      <w:pPr>
        <w:tabs>
          <w:tab w:val="num" w:pos="530"/>
        </w:tabs>
        <w:ind w:left="170" w:firstLine="0"/>
      </w:pPr>
      <w:rPr>
        <w:rFonts w:ascii="Wingdings" w:hAnsi="Wingdings" w:hint="default"/>
      </w:rPr>
    </w:lvl>
  </w:abstractNum>
  <w:abstractNum w:abstractNumId="16">
    <w:nsid w:val="63ED3EE2"/>
    <w:multiLevelType w:val="hybridMultilevel"/>
    <w:tmpl w:val="491ADF12"/>
    <w:lvl w:ilvl="0" w:tplc="19B488E4">
      <w:start w:val="1"/>
      <w:numFmt w:val="decimal"/>
      <w:lvlText w:val="%1-"/>
      <w:lvlJc w:val="left"/>
      <w:pPr>
        <w:tabs>
          <w:tab w:val="num" w:pos="720"/>
        </w:tabs>
        <w:ind w:left="720" w:hanging="360"/>
      </w:pPr>
      <w:rPr>
        <w:rFonts w:hint="default"/>
      </w:rPr>
    </w:lvl>
    <w:lvl w:ilvl="1" w:tplc="90BE6DD4">
      <w:start w:val="4"/>
      <w:numFmt w:val="bullet"/>
      <w:lvlText w:val="o"/>
      <w:lvlJc w:val="left"/>
      <w:pPr>
        <w:tabs>
          <w:tab w:val="num" w:pos="1477"/>
        </w:tabs>
        <w:ind w:left="1477" w:hanging="397"/>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3F3FF6"/>
    <w:multiLevelType w:val="singleLevel"/>
    <w:tmpl w:val="41301DD4"/>
    <w:lvl w:ilvl="0">
      <w:start w:val="1"/>
      <w:numFmt w:val="chosung"/>
      <w:lvlText w:val=""/>
      <w:lvlJc w:val="center"/>
      <w:pPr>
        <w:tabs>
          <w:tab w:val="num" w:pos="530"/>
        </w:tabs>
        <w:ind w:left="170" w:firstLine="0"/>
      </w:pPr>
      <w:rPr>
        <w:rFonts w:ascii="Wingdings" w:hAnsi="Wingdings" w:hint="default"/>
      </w:rPr>
    </w:lvl>
  </w:abstractNum>
  <w:abstractNum w:abstractNumId="18">
    <w:nsid w:val="6DA35B49"/>
    <w:multiLevelType w:val="singleLevel"/>
    <w:tmpl w:val="66F4FF0A"/>
    <w:lvl w:ilvl="0">
      <w:start w:val="4"/>
      <w:numFmt w:val="chosung"/>
      <w:lvlText w:val=""/>
      <w:lvlJc w:val="left"/>
      <w:pPr>
        <w:tabs>
          <w:tab w:val="num" w:pos="473"/>
        </w:tabs>
        <w:ind w:left="284" w:hanging="171"/>
      </w:pPr>
      <w:rPr>
        <w:rFonts w:ascii="Times New Roman" w:cs="Times New Roman" w:hint="default"/>
      </w:rPr>
    </w:lvl>
  </w:abstractNum>
  <w:abstractNum w:abstractNumId="19">
    <w:nsid w:val="7A4D1BFD"/>
    <w:multiLevelType w:val="hybridMultilevel"/>
    <w:tmpl w:val="F3E2D22A"/>
    <w:lvl w:ilvl="0" w:tplc="90BE6DD4">
      <w:start w:val="4"/>
      <w:numFmt w:val="bullet"/>
      <w:lvlText w:val="o"/>
      <w:lvlJc w:val="left"/>
      <w:pPr>
        <w:tabs>
          <w:tab w:val="num" w:pos="510"/>
        </w:tabs>
        <w:ind w:left="510" w:hanging="39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4"/>
  </w:num>
  <w:num w:numId="4">
    <w:abstractNumId w:val="10"/>
  </w:num>
  <w:num w:numId="5">
    <w:abstractNumId w:val="18"/>
  </w:num>
  <w:num w:numId="6">
    <w:abstractNumId w:val="15"/>
  </w:num>
  <w:num w:numId="7">
    <w:abstractNumId w:val="1"/>
  </w:num>
  <w:num w:numId="8">
    <w:abstractNumId w:val="17"/>
  </w:num>
  <w:num w:numId="9">
    <w:abstractNumId w:val="13"/>
  </w:num>
  <w:num w:numId="10">
    <w:abstractNumId w:val="0"/>
  </w:num>
  <w:num w:numId="11">
    <w:abstractNumId w:val="12"/>
  </w:num>
  <w:num w:numId="12">
    <w:abstractNumId w:val="19"/>
  </w:num>
  <w:num w:numId="13">
    <w:abstractNumId w:val="16"/>
  </w:num>
  <w:num w:numId="14">
    <w:abstractNumId w:val="3"/>
  </w:num>
  <w:num w:numId="15">
    <w:abstractNumId w:val="11"/>
  </w:num>
  <w:num w:numId="16">
    <w:abstractNumId w:val="7"/>
  </w:num>
  <w:num w:numId="17">
    <w:abstractNumId w:val="4"/>
  </w:num>
  <w:num w:numId="18">
    <w:abstractNumId w:val="5"/>
  </w:num>
  <w:num w:numId="19">
    <w:abstractNumId w:val="2"/>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ar-SA" w:vendorID="4" w:dllVersion="512" w:checkStyle="0"/>
  <w:activeWritingStyle w:appName="MSWord" w:lang="ar-EG" w:vendorID="4" w:dllVersion="512" w:checkStyle="1"/>
  <w:attachedTemplate r:id="rId1"/>
  <w:stylePaneFormatFilter w:val="3F01"/>
  <w:defaultTabStop w:val="720"/>
  <w:noPunctuationKerning/>
  <w:characterSpacingControl w:val="doNotCompress"/>
  <w:hdrShapeDefaults>
    <o:shapedefaults v:ext="edit" spidmax="7170"/>
    <o:shapelayout v:ext="edit">
      <o:idmap v:ext="edit" data="2"/>
      <o:regrouptable v:ext="edit">
        <o:entry new="1" old="0"/>
        <o:entry new="2" old="0"/>
      </o:regrouptable>
    </o:shapelayout>
  </w:hdrShapeDefaults>
  <w:footnotePr>
    <w:footnote w:id="0"/>
    <w:footnote w:id="1"/>
  </w:footnotePr>
  <w:endnotePr>
    <w:numFmt w:val="arabicAbjad"/>
    <w:endnote w:id="0"/>
    <w:endnote w:id="1"/>
  </w:endnotePr>
  <w:compat>
    <w:applyBreakingRules/>
  </w:compat>
  <w:rsids>
    <w:rsidRoot w:val="00C205EA"/>
    <w:rsid w:val="00004777"/>
    <w:rsid w:val="00023A2A"/>
    <w:rsid w:val="00023FF6"/>
    <w:rsid w:val="000A7796"/>
    <w:rsid w:val="000B73DB"/>
    <w:rsid w:val="000F450A"/>
    <w:rsid w:val="0013479C"/>
    <w:rsid w:val="0015038C"/>
    <w:rsid w:val="001F298D"/>
    <w:rsid w:val="001F7C5F"/>
    <w:rsid w:val="002165ED"/>
    <w:rsid w:val="00240A81"/>
    <w:rsid w:val="00251402"/>
    <w:rsid w:val="00274224"/>
    <w:rsid w:val="002C6291"/>
    <w:rsid w:val="002D6B4D"/>
    <w:rsid w:val="0031776C"/>
    <w:rsid w:val="003301DC"/>
    <w:rsid w:val="00331EF4"/>
    <w:rsid w:val="003576FC"/>
    <w:rsid w:val="00382985"/>
    <w:rsid w:val="003A1D89"/>
    <w:rsid w:val="004023BA"/>
    <w:rsid w:val="00426F66"/>
    <w:rsid w:val="00426F9A"/>
    <w:rsid w:val="00445136"/>
    <w:rsid w:val="00463B13"/>
    <w:rsid w:val="00465D48"/>
    <w:rsid w:val="004A4321"/>
    <w:rsid w:val="00586A92"/>
    <w:rsid w:val="005B4F0A"/>
    <w:rsid w:val="006334F9"/>
    <w:rsid w:val="00691925"/>
    <w:rsid w:val="006A362E"/>
    <w:rsid w:val="006B6E15"/>
    <w:rsid w:val="006C4802"/>
    <w:rsid w:val="00703646"/>
    <w:rsid w:val="00720DEF"/>
    <w:rsid w:val="007249E8"/>
    <w:rsid w:val="00730E7C"/>
    <w:rsid w:val="00742A9F"/>
    <w:rsid w:val="0075538B"/>
    <w:rsid w:val="007635D4"/>
    <w:rsid w:val="007A679D"/>
    <w:rsid w:val="007D5624"/>
    <w:rsid w:val="007F7E8B"/>
    <w:rsid w:val="008273E5"/>
    <w:rsid w:val="00846D8D"/>
    <w:rsid w:val="0085462D"/>
    <w:rsid w:val="00854A3B"/>
    <w:rsid w:val="00856806"/>
    <w:rsid w:val="008823F5"/>
    <w:rsid w:val="008C13CE"/>
    <w:rsid w:val="008D6EB6"/>
    <w:rsid w:val="00917336"/>
    <w:rsid w:val="00926C8C"/>
    <w:rsid w:val="00963C1B"/>
    <w:rsid w:val="009760F2"/>
    <w:rsid w:val="009A390D"/>
    <w:rsid w:val="009A6924"/>
    <w:rsid w:val="009B1780"/>
    <w:rsid w:val="009B476A"/>
    <w:rsid w:val="009C0201"/>
    <w:rsid w:val="009E79FC"/>
    <w:rsid w:val="009F5121"/>
    <w:rsid w:val="00A20132"/>
    <w:rsid w:val="00A470BA"/>
    <w:rsid w:val="00A52A47"/>
    <w:rsid w:val="00A56ECA"/>
    <w:rsid w:val="00A60B0E"/>
    <w:rsid w:val="00A71169"/>
    <w:rsid w:val="00AB1103"/>
    <w:rsid w:val="00AE0A00"/>
    <w:rsid w:val="00AE2D96"/>
    <w:rsid w:val="00B30287"/>
    <w:rsid w:val="00B439A4"/>
    <w:rsid w:val="00BA7B80"/>
    <w:rsid w:val="00BB7867"/>
    <w:rsid w:val="00BF6A7E"/>
    <w:rsid w:val="00C05274"/>
    <w:rsid w:val="00C07D42"/>
    <w:rsid w:val="00C205EA"/>
    <w:rsid w:val="00C42AA9"/>
    <w:rsid w:val="00C46FAE"/>
    <w:rsid w:val="00C70396"/>
    <w:rsid w:val="00C77A2A"/>
    <w:rsid w:val="00C82FC7"/>
    <w:rsid w:val="00C83075"/>
    <w:rsid w:val="00C85F2E"/>
    <w:rsid w:val="00C900D3"/>
    <w:rsid w:val="00CB0C85"/>
    <w:rsid w:val="00CD4B26"/>
    <w:rsid w:val="00CE0740"/>
    <w:rsid w:val="00CE08C3"/>
    <w:rsid w:val="00CF69BB"/>
    <w:rsid w:val="00D04707"/>
    <w:rsid w:val="00D048F9"/>
    <w:rsid w:val="00D06DCC"/>
    <w:rsid w:val="00D14777"/>
    <w:rsid w:val="00D8160D"/>
    <w:rsid w:val="00DA5FBC"/>
    <w:rsid w:val="00E66571"/>
    <w:rsid w:val="00E66ABA"/>
    <w:rsid w:val="00E7260B"/>
    <w:rsid w:val="00E82636"/>
    <w:rsid w:val="00E97947"/>
    <w:rsid w:val="00ED18AC"/>
    <w:rsid w:val="00EF2719"/>
    <w:rsid w:val="00F5371C"/>
    <w:rsid w:val="00F91C41"/>
    <w:rsid w:val="00FB1D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274"/>
    <w:pPr>
      <w:bidi/>
      <w:spacing w:after="200" w:line="276" w:lineRule="auto"/>
    </w:pPr>
    <w:rPr>
      <w:rFonts w:ascii="Calibri" w:eastAsia="Calibri" w:hAnsi="Calibri" w:cs="Arial"/>
      <w:sz w:val="22"/>
      <w:szCs w:val="22"/>
    </w:rPr>
  </w:style>
  <w:style w:type="paragraph" w:styleId="Heading1">
    <w:name w:val="heading 1"/>
    <w:basedOn w:val="Normal"/>
    <w:next w:val="Normal"/>
    <w:qFormat/>
    <w:rsid w:val="00E66ABA"/>
    <w:pPr>
      <w:keepNext/>
      <w:jc w:val="lowKashida"/>
      <w:outlineLvl w:val="0"/>
    </w:pPr>
    <w:rPr>
      <w:sz w:val="20"/>
      <w:szCs w:val="24"/>
    </w:rPr>
  </w:style>
  <w:style w:type="paragraph" w:styleId="Heading2">
    <w:name w:val="heading 2"/>
    <w:basedOn w:val="Normal"/>
    <w:next w:val="Normal"/>
    <w:qFormat/>
    <w:rsid w:val="00E66ABA"/>
    <w:pPr>
      <w:keepNext/>
      <w:jc w:val="center"/>
      <w:outlineLvl w:val="1"/>
    </w:pPr>
    <w:rPr>
      <w:b/>
      <w:bCs/>
      <w:sz w:val="52"/>
      <w:szCs w:val="62"/>
    </w:rPr>
  </w:style>
  <w:style w:type="paragraph" w:styleId="Heading3">
    <w:name w:val="heading 3"/>
    <w:basedOn w:val="Normal"/>
    <w:next w:val="Normal"/>
    <w:qFormat/>
    <w:rsid w:val="00E66ABA"/>
    <w:pPr>
      <w:keepNext/>
      <w:outlineLvl w:val="2"/>
    </w:pPr>
  </w:style>
  <w:style w:type="paragraph" w:styleId="Heading4">
    <w:name w:val="heading 4"/>
    <w:basedOn w:val="Normal"/>
    <w:next w:val="Normal"/>
    <w:qFormat/>
    <w:rsid w:val="00E66ABA"/>
    <w:pPr>
      <w:keepNext/>
      <w:spacing w:line="216" w:lineRule="auto"/>
      <w:jc w:val="center"/>
      <w:outlineLvl w:val="3"/>
    </w:pPr>
    <w:rPr>
      <w:rFonts w:cs="Mudir MT"/>
      <w:b/>
      <w:bCs/>
      <w:szCs w:val="32"/>
    </w:rPr>
  </w:style>
  <w:style w:type="paragraph" w:styleId="Heading7">
    <w:name w:val="heading 7"/>
    <w:basedOn w:val="Normal"/>
    <w:next w:val="Normal"/>
    <w:qFormat/>
    <w:rsid w:val="00E66ABA"/>
    <w:pPr>
      <w:keepNext/>
      <w:spacing w:line="228" w:lineRule="auto"/>
      <w:jc w:val="lowKashida"/>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6ABA"/>
    <w:pPr>
      <w:tabs>
        <w:tab w:val="center" w:pos="4153"/>
        <w:tab w:val="right" w:pos="8306"/>
      </w:tabs>
    </w:pPr>
  </w:style>
  <w:style w:type="paragraph" w:styleId="Footer">
    <w:name w:val="footer"/>
    <w:basedOn w:val="Normal"/>
    <w:rsid w:val="00E66ABA"/>
    <w:pPr>
      <w:tabs>
        <w:tab w:val="center" w:pos="4153"/>
        <w:tab w:val="right" w:pos="8306"/>
      </w:tabs>
    </w:pPr>
  </w:style>
  <w:style w:type="paragraph" w:styleId="BodyText">
    <w:name w:val="Body Text"/>
    <w:basedOn w:val="Normal"/>
    <w:rsid w:val="00E66ABA"/>
    <w:pPr>
      <w:jc w:val="lowKashida"/>
    </w:pPr>
    <w:rPr>
      <w:rFonts w:cs="Mudir MT"/>
      <w:sz w:val="20"/>
      <w:szCs w:val="24"/>
    </w:rPr>
  </w:style>
  <w:style w:type="character" w:styleId="Hyperlink">
    <w:name w:val="Hyperlink"/>
    <w:basedOn w:val="DefaultParagraphFont"/>
    <w:rsid w:val="00E66ABA"/>
    <w:rPr>
      <w:color w:val="0000FF"/>
      <w:u w:val="single"/>
    </w:rPr>
  </w:style>
  <w:style w:type="paragraph" w:styleId="Title">
    <w:name w:val="Title"/>
    <w:basedOn w:val="Normal"/>
    <w:qFormat/>
    <w:rsid w:val="00E66ABA"/>
    <w:pPr>
      <w:spacing w:line="216" w:lineRule="auto"/>
      <w:ind w:right="360"/>
      <w:jc w:val="center"/>
    </w:pPr>
    <w:rPr>
      <w:rFonts w:cs="Jaridah"/>
      <w:szCs w:val="56"/>
    </w:rPr>
  </w:style>
  <w:style w:type="paragraph" w:styleId="BalloonText">
    <w:name w:val="Balloon Text"/>
    <w:basedOn w:val="Normal"/>
    <w:semiHidden/>
    <w:rsid w:val="003301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418280">
      <w:bodyDiv w:val="1"/>
      <w:marLeft w:val="0"/>
      <w:marRight w:val="0"/>
      <w:marTop w:val="0"/>
      <w:marBottom w:val="0"/>
      <w:divBdr>
        <w:top w:val="none" w:sz="0" w:space="0" w:color="auto"/>
        <w:left w:val="none" w:sz="0" w:space="0" w:color="auto"/>
        <w:bottom w:val="none" w:sz="0" w:space="0" w:color="auto"/>
        <w:right w:val="none" w:sz="0" w:space="0" w:color="auto"/>
      </w:divBdr>
    </w:div>
    <w:div w:id="108469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tuws.ctuw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esktop\&#1606;&#1605;&#1575;&#1584;&#1580;%20&#1608;&#1585;&#1602;%20&#1575;&#1604;&#1583;&#1575;&#1585;%20&#1608;&#1575;&#1604;&#1605;&#1572;&#1578;&#1605;&#1585;\&#1608;&#1585;&#1602;&#1577;%20&#1575;&#1604;&#1583;&#1575;&#1585;%20&#1593;&#1585;&#1576;&#16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ورقة الدار عربى</Template>
  <TotalTime>1</TotalTime>
  <Pages>1</Pages>
  <Words>322</Words>
  <Characters>1839</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السيد/ مكتب الوكالة الكندية للتنمية الدولية (SIDA)</vt:lpstr>
      <vt:lpstr>السيد/ مكتب الوكالة الكندية للتنمية الدولية (SIDA)</vt:lpstr>
    </vt:vector>
  </TitlesOfParts>
  <Company>CTUWS</Company>
  <LinksUpToDate>false</LinksUpToDate>
  <CharactersWithSpaces>2157</CharactersWithSpaces>
  <SharedDoc>false</SharedDoc>
  <HLinks>
    <vt:vector size="6" baseType="variant">
      <vt:variant>
        <vt:i4>393313</vt:i4>
      </vt:variant>
      <vt:variant>
        <vt:i4>0</vt:i4>
      </vt:variant>
      <vt:variant>
        <vt:i4>0</vt:i4>
      </vt:variant>
      <vt:variant>
        <vt:i4>5</vt:i4>
      </vt:variant>
      <vt:variant>
        <vt:lpwstr>mailto:ctuws.ctuws@gmail.com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السيد/ مكتب الوكالة الكندية للتنمية الدولية (SIDA)</dc:title>
  <dc:subject/>
  <dc:creator>Direct_CS</dc:creator>
  <cp:keywords/>
  <dc:description/>
  <cp:lastModifiedBy>Direct_CS</cp:lastModifiedBy>
  <cp:revision>2</cp:revision>
  <cp:lastPrinted>2012-05-19T10:10:00Z</cp:lastPrinted>
  <dcterms:created xsi:type="dcterms:W3CDTF">2013-05-27T15:28:00Z</dcterms:created>
  <dcterms:modified xsi:type="dcterms:W3CDTF">2013-05-27T15:30:00Z</dcterms:modified>
</cp:coreProperties>
</file>