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60F" w:rsidRDefault="000C060F" w:rsidP="000C060F">
      <w:pPr>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المذكرة الإيضاحية</w:t>
      </w:r>
    </w:p>
    <w:p w:rsidR="000C060F" w:rsidRPr="00BC4543" w:rsidRDefault="000C060F" w:rsidP="000C060F">
      <w:pPr>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لمشروع قانون بتعديل</w:t>
      </w:r>
      <w:r w:rsidRPr="00BC4543">
        <w:rPr>
          <w:rFonts w:asciiTheme="majorBidi" w:hAnsiTheme="majorBidi" w:cstheme="majorBidi"/>
          <w:b/>
          <w:bCs/>
          <w:sz w:val="28"/>
          <w:szCs w:val="28"/>
          <w:rtl/>
          <w:lang w:bidi="ar-EG"/>
        </w:rPr>
        <w:t xml:space="preserve"> بعض أحكام قانون التأمينات الاجتماعية والمعاشات </w:t>
      </w:r>
    </w:p>
    <w:p w:rsidR="000C060F" w:rsidRPr="00BC4543" w:rsidRDefault="000C060F" w:rsidP="000C060F">
      <w:pPr>
        <w:jc w:val="center"/>
        <w:rPr>
          <w:rFonts w:asciiTheme="majorBidi" w:hAnsiTheme="majorBidi" w:cstheme="majorBidi"/>
          <w:b/>
          <w:bCs/>
          <w:sz w:val="28"/>
          <w:szCs w:val="28"/>
          <w:rtl/>
          <w:lang w:bidi="ar-EG"/>
        </w:rPr>
      </w:pPr>
      <w:r w:rsidRPr="00BC4543">
        <w:rPr>
          <w:rFonts w:asciiTheme="majorBidi" w:hAnsiTheme="majorBidi" w:cstheme="majorBidi"/>
          <w:b/>
          <w:bCs/>
          <w:sz w:val="28"/>
          <w:szCs w:val="28"/>
          <w:rtl/>
          <w:lang w:bidi="ar-EG"/>
        </w:rPr>
        <w:t xml:space="preserve">الصادر بالقانون رقم 148 لسنة 2019 </w:t>
      </w:r>
    </w:p>
    <w:p w:rsidR="00707763" w:rsidRPr="000C060F" w:rsidRDefault="00E8595A" w:rsidP="000C060F">
      <w:pPr>
        <w:rPr>
          <w:rFonts w:asciiTheme="majorBidi" w:hAnsiTheme="majorBidi" w:cstheme="majorBidi"/>
          <w:b/>
          <w:bCs/>
          <w:sz w:val="28"/>
          <w:szCs w:val="28"/>
          <w:rtl/>
          <w:lang w:bidi="ar-EG"/>
        </w:rPr>
      </w:pPr>
      <w:r w:rsidRPr="000C060F">
        <w:rPr>
          <w:rFonts w:asciiTheme="majorBidi" w:hAnsiTheme="majorBidi" w:cstheme="majorBidi"/>
          <w:b/>
          <w:bCs/>
          <w:sz w:val="28"/>
          <w:szCs w:val="28"/>
          <w:rtl/>
          <w:lang w:bidi="ar-EG"/>
        </w:rPr>
        <w:t>بتاريخ 19 أغسطس صدر القانون رقم 148 لسنة 2019 بإصدار قانون التأمينات الاجتماعية و المعاشات ليعمل به اعتباراً من 1/1/2020 فيما عدا المواد 111، 112، 113، 114 التي عُمل بها من اليوم التالي لنشر القانون.</w:t>
      </w:r>
    </w:p>
    <w:p w:rsidR="00E8595A" w:rsidRPr="000C060F" w:rsidRDefault="00E8595A" w:rsidP="000C060F">
      <w:pPr>
        <w:rPr>
          <w:rFonts w:asciiTheme="majorBidi" w:hAnsiTheme="majorBidi" w:cstheme="majorBidi"/>
          <w:b/>
          <w:bCs/>
          <w:sz w:val="28"/>
          <w:szCs w:val="28"/>
          <w:rtl/>
          <w:lang w:bidi="ar-EG"/>
        </w:rPr>
      </w:pPr>
      <w:r w:rsidRPr="000C060F">
        <w:rPr>
          <w:rFonts w:asciiTheme="majorBidi" w:hAnsiTheme="majorBidi" w:cstheme="majorBidi"/>
          <w:b/>
          <w:bCs/>
          <w:sz w:val="28"/>
          <w:szCs w:val="28"/>
          <w:rtl/>
          <w:lang w:bidi="ar-EG"/>
        </w:rPr>
        <w:t>ولما كان هذا القانون أحد التشريعات الاجتماعية بالغة الأهمية، وكان المخاطبون بأحكامه من أصحاب المعاشات والعاملين في كافة القطاعات يمثلون نسبة لا يستهان بها من أبناء الشعب المصري</w:t>
      </w:r>
      <w:r w:rsidR="006C136A" w:rsidRPr="000C060F">
        <w:rPr>
          <w:rFonts w:asciiTheme="majorBidi" w:hAnsiTheme="majorBidi" w:cstheme="majorBidi"/>
          <w:b/>
          <w:bCs/>
          <w:sz w:val="28"/>
          <w:szCs w:val="28"/>
          <w:rtl/>
          <w:lang w:bidi="ar-EG"/>
        </w:rPr>
        <w:t>، فقد صاحبت البدء في إعماله ردود أفعال واسعة في المجتمع المصري، وأسفرت خبرات تطبيقه عن الإشارة إلى بعض النواقص التي ينبغي معالجتها.</w:t>
      </w:r>
    </w:p>
    <w:p w:rsidR="00AC6262" w:rsidRPr="000C060F" w:rsidRDefault="006C136A" w:rsidP="000C060F">
      <w:pPr>
        <w:rPr>
          <w:rFonts w:asciiTheme="majorBidi" w:hAnsiTheme="majorBidi" w:cstheme="majorBidi"/>
          <w:b/>
          <w:bCs/>
          <w:sz w:val="28"/>
          <w:szCs w:val="28"/>
          <w:rtl/>
          <w:lang w:bidi="ar-EG"/>
        </w:rPr>
      </w:pPr>
      <w:r w:rsidRPr="000C060F">
        <w:rPr>
          <w:rFonts w:asciiTheme="majorBidi" w:hAnsiTheme="majorBidi" w:cstheme="majorBidi"/>
          <w:b/>
          <w:bCs/>
          <w:sz w:val="28"/>
          <w:szCs w:val="28"/>
          <w:rtl/>
          <w:lang w:bidi="ar-EG"/>
        </w:rPr>
        <w:t xml:space="preserve">ورغم أن القانون قد تضمن عدداً من المزايا التي نجملها في توحيد القوانين المنظمة للتأمينات الاجتماعية والمعاشات بما يؤدي إلى تلافي أوجه التضارب واللبس، ووضع آلية لزيادة المعاشات سنوياً بما يعادل نسبة التضخم وبما لا يزيد عن 15% ، ورفع سقف أجر الاشتراك بما يترتب عليه من زيادة المعاشات، </w:t>
      </w:r>
      <w:r w:rsidR="00AC6262" w:rsidRPr="000C060F">
        <w:rPr>
          <w:rFonts w:asciiTheme="majorBidi" w:hAnsiTheme="majorBidi" w:cstheme="majorBidi"/>
          <w:b/>
          <w:bCs/>
          <w:sz w:val="28"/>
          <w:szCs w:val="28"/>
          <w:rtl/>
          <w:lang w:bidi="ar-EG"/>
        </w:rPr>
        <w:t>غير أنه قد انطوى أيضاً على بعض أوجه القصور والتناقض التي تحتاج إلى المراجعة والتعديل، على الأخص وانه قد ترتب على تطبيقه الإضرار بمصالح بعض الفئات الاجتماعية التي شرعت تتظلم مما أصابها وتطالب وتلح على إعادة النظر في بعض أحكام القانون.</w:t>
      </w:r>
    </w:p>
    <w:p w:rsidR="006C136A" w:rsidRPr="000C060F" w:rsidRDefault="00AC6262" w:rsidP="000C060F">
      <w:pPr>
        <w:rPr>
          <w:rFonts w:asciiTheme="majorBidi" w:hAnsiTheme="majorBidi" w:cstheme="majorBidi"/>
          <w:b/>
          <w:bCs/>
          <w:sz w:val="28"/>
          <w:szCs w:val="28"/>
          <w:rtl/>
          <w:lang w:bidi="ar-EG"/>
        </w:rPr>
      </w:pPr>
      <w:r w:rsidRPr="000C060F">
        <w:rPr>
          <w:rFonts w:asciiTheme="majorBidi" w:hAnsiTheme="majorBidi" w:cstheme="majorBidi"/>
          <w:b/>
          <w:bCs/>
          <w:sz w:val="28"/>
          <w:szCs w:val="28"/>
          <w:rtl/>
          <w:lang w:bidi="ar-EG"/>
        </w:rPr>
        <w:t>إننا –لذلك- نتقدم بمشروع قانون بتعديل بعض أحكام قانون التأمينات الاجتماعية والمعاشات الصادر بالقانون رقم 148 لسنة 2019 التي كشفت الممارسة العملية عن الحاجة العاجلة إلى تعديلها حيث يتضمن المشروع ما يلي :</w:t>
      </w:r>
    </w:p>
    <w:p w:rsidR="00AC6262" w:rsidRPr="000C060F" w:rsidRDefault="002A063A" w:rsidP="000C060F">
      <w:pPr>
        <w:rPr>
          <w:rFonts w:asciiTheme="majorBidi" w:hAnsiTheme="majorBidi" w:cstheme="majorBidi"/>
          <w:b/>
          <w:bCs/>
          <w:sz w:val="28"/>
          <w:szCs w:val="28"/>
          <w:u w:val="single"/>
          <w:rtl/>
          <w:lang w:bidi="ar-EG"/>
        </w:rPr>
      </w:pPr>
      <w:r w:rsidRPr="000C060F">
        <w:rPr>
          <w:rFonts w:asciiTheme="majorBidi" w:hAnsiTheme="majorBidi" w:cstheme="majorBidi"/>
          <w:b/>
          <w:bCs/>
          <w:sz w:val="28"/>
          <w:szCs w:val="28"/>
          <w:u w:val="single"/>
          <w:rtl/>
          <w:lang w:bidi="ar-EG"/>
        </w:rPr>
        <w:t>أولاً : في شأن العمالة غير المنتظمة</w:t>
      </w:r>
    </w:p>
    <w:p w:rsidR="001602F5" w:rsidRPr="00C34B69" w:rsidRDefault="002A063A" w:rsidP="001602F5">
      <w:pPr>
        <w:pStyle w:val="ListParagraph"/>
        <w:numPr>
          <w:ilvl w:val="0"/>
          <w:numId w:val="13"/>
        </w:numPr>
        <w:spacing w:before="60"/>
        <w:ind w:left="284" w:hanging="284"/>
        <w:rPr>
          <w:rFonts w:asciiTheme="majorBidi" w:hAnsiTheme="majorBidi" w:cstheme="majorBidi"/>
          <w:b/>
          <w:bCs/>
          <w:sz w:val="28"/>
          <w:szCs w:val="28"/>
          <w:rtl/>
          <w:lang w:bidi="ar-EG"/>
        </w:rPr>
      </w:pPr>
      <w:r w:rsidRPr="001602F5">
        <w:rPr>
          <w:rFonts w:asciiTheme="majorBidi" w:hAnsiTheme="majorBidi" w:cstheme="majorBidi"/>
          <w:b/>
          <w:bCs/>
          <w:spacing w:val="-4"/>
          <w:sz w:val="28"/>
          <w:szCs w:val="28"/>
          <w:rtl/>
          <w:lang w:bidi="ar-EG"/>
        </w:rPr>
        <w:t xml:space="preserve">عدد القانون في المادة (2) البند رابعاً منه فئات العمالة غير المنتظمة غير أنه أغفل العاملين غير المنتظمين </w:t>
      </w:r>
      <w:r w:rsidR="001602F5">
        <w:rPr>
          <w:rFonts w:asciiTheme="majorBidi" w:hAnsiTheme="majorBidi" w:cstheme="majorBidi" w:hint="cs"/>
          <w:b/>
          <w:bCs/>
          <w:sz w:val="28"/>
          <w:szCs w:val="28"/>
          <w:rtl/>
          <w:lang w:bidi="ar-EG"/>
        </w:rPr>
        <w:t xml:space="preserve"> في </w:t>
      </w:r>
      <w:r w:rsidR="001602F5" w:rsidRPr="00C34B69">
        <w:rPr>
          <w:rFonts w:asciiTheme="majorBidi" w:hAnsiTheme="majorBidi" w:cstheme="majorBidi"/>
          <w:b/>
          <w:bCs/>
          <w:sz w:val="28"/>
          <w:szCs w:val="28"/>
          <w:rtl/>
          <w:lang w:bidi="ar-EG"/>
        </w:rPr>
        <w:t>قطاعات السياحة، والمقاولات</w:t>
      </w:r>
      <w:r w:rsidR="001602F5">
        <w:rPr>
          <w:rFonts w:asciiTheme="majorBidi" w:hAnsiTheme="majorBidi" w:cstheme="majorBidi" w:hint="cs"/>
          <w:b/>
          <w:bCs/>
          <w:sz w:val="28"/>
          <w:szCs w:val="28"/>
          <w:rtl/>
          <w:lang w:bidi="ar-EG"/>
        </w:rPr>
        <w:t xml:space="preserve"> والبناء والتشييد</w:t>
      </w:r>
      <w:r w:rsidR="001602F5" w:rsidRPr="00C34B69">
        <w:rPr>
          <w:rFonts w:asciiTheme="majorBidi" w:hAnsiTheme="majorBidi" w:cstheme="majorBidi"/>
          <w:b/>
          <w:bCs/>
          <w:sz w:val="28"/>
          <w:szCs w:val="28"/>
          <w:rtl/>
          <w:lang w:bidi="ar-EG"/>
        </w:rPr>
        <w:t xml:space="preserve">، </w:t>
      </w:r>
      <w:r w:rsidR="001602F5">
        <w:rPr>
          <w:rFonts w:asciiTheme="majorBidi" w:hAnsiTheme="majorBidi" w:cstheme="majorBidi" w:hint="cs"/>
          <w:b/>
          <w:bCs/>
          <w:sz w:val="28"/>
          <w:szCs w:val="28"/>
          <w:rtl/>
          <w:lang w:bidi="ar-EG"/>
        </w:rPr>
        <w:t xml:space="preserve">والصيد، </w:t>
      </w:r>
      <w:r w:rsidR="001602F5" w:rsidRPr="00C34B69">
        <w:rPr>
          <w:rFonts w:asciiTheme="majorBidi" w:hAnsiTheme="majorBidi" w:cstheme="majorBidi"/>
          <w:b/>
          <w:bCs/>
          <w:sz w:val="28"/>
          <w:szCs w:val="28"/>
          <w:rtl/>
          <w:lang w:bidi="ar-EG"/>
        </w:rPr>
        <w:t>والمناجم والمحاجر، والنقل،</w:t>
      </w:r>
      <w:r w:rsidR="001602F5">
        <w:rPr>
          <w:rFonts w:asciiTheme="majorBidi" w:hAnsiTheme="majorBidi" w:cstheme="majorBidi"/>
          <w:b/>
          <w:bCs/>
          <w:sz w:val="28"/>
          <w:szCs w:val="28"/>
          <w:rtl/>
          <w:lang w:bidi="ar-EG"/>
        </w:rPr>
        <w:t xml:space="preserve"> </w:t>
      </w:r>
      <w:r w:rsidR="001602F5">
        <w:rPr>
          <w:rFonts w:asciiTheme="majorBidi" w:hAnsiTheme="majorBidi" w:cstheme="majorBidi" w:hint="cs"/>
          <w:b/>
          <w:bCs/>
          <w:sz w:val="28"/>
          <w:szCs w:val="28"/>
          <w:rtl/>
          <w:lang w:bidi="ar-EG"/>
        </w:rPr>
        <w:t xml:space="preserve">والمحلات التجارية بكافة أنواعها، ومحطات الوقود، </w:t>
      </w:r>
      <w:r w:rsidR="001602F5">
        <w:rPr>
          <w:rFonts w:asciiTheme="majorBidi" w:hAnsiTheme="majorBidi" w:cstheme="majorBidi"/>
          <w:b/>
          <w:bCs/>
          <w:sz w:val="28"/>
          <w:szCs w:val="28"/>
          <w:rtl/>
          <w:lang w:bidi="ar-EG"/>
        </w:rPr>
        <w:t>ومحلات الترفيه كالمقاهي و</w:t>
      </w:r>
      <w:r w:rsidR="001602F5">
        <w:rPr>
          <w:rFonts w:asciiTheme="majorBidi" w:hAnsiTheme="majorBidi" w:cstheme="majorBidi" w:hint="cs"/>
          <w:b/>
          <w:bCs/>
          <w:sz w:val="28"/>
          <w:szCs w:val="28"/>
          <w:rtl/>
          <w:lang w:bidi="ar-EG"/>
        </w:rPr>
        <w:t>النوادي و</w:t>
      </w:r>
      <w:r w:rsidR="001602F5">
        <w:rPr>
          <w:rFonts w:asciiTheme="majorBidi" w:hAnsiTheme="majorBidi" w:cstheme="majorBidi"/>
          <w:b/>
          <w:bCs/>
          <w:sz w:val="28"/>
          <w:szCs w:val="28"/>
          <w:rtl/>
          <w:lang w:bidi="ar-EG"/>
        </w:rPr>
        <w:t>غيرها</w:t>
      </w:r>
      <w:r w:rsidR="001602F5">
        <w:rPr>
          <w:rFonts w:asciiTheme="majorBidi" w:hAnsiTheme="majorBidi" w:cstheme="majorBidi" w:hint="cs"/>
          <w:b/>
          <w:bCs/>
          <w:sz w:val="28"/>
          <w:szCs w:val="28"/>
          <w:rtl/>
          <w:lang w:bidi="ar-EG"/>
        </w:rPr>
        <w:t>، والفنيين في قطاع السينما والمسرح والدراما.</w:t>
      </w:r>
    </w:p>
    <w:p w:rsidR="003D07ED" w:rsidRPr="001602F5" w:rsidRDefault="003D07ED" w:rsidP="000C060F">
      <w:pPr>
        <w:pStyle w:val="ListParagraph"/>
        <w:numPr>
          <w:ilvl w:val="0"/>
          <w:numId w:val="7"/>
        </w:numPr>
        <w:ind w:left="282" w:hanging="283"/>
        <w:rPr>
          <w:rFonts w:asciiTheme="majorBidi" w:hAnsiTheme="majorBidi" w:cstheme="majorBidi"/>
          <w:b/>
          <w:bCs/>
          <w:sz w:val="28"/>
          <w:szCs w:val="28"/>
          <w:rtl/>
          <w:lang w:bidi="ar-EG"/>
        </w:rPr>
      </w:pPr>
      <w:r w:rsidRPr="001602F5">
        <w:rPr>
          <w:rFonts w:asciiTheme="majorBidi" w:hAnsiTheme="majorBidi" w:cstheme="majorBidi"/>
          <w:b/>
          <w:bCs/>
          <w:sz w:val="28"/>
          <w:szCs w:val="28"/>
          <w:rtl/>
          <w:lang w:bidi="ar-EG"/>
        </w:rPr>
        <w:t xml:space="preserve">ورغم أن القانون قد نص على أنه "يجوز بقرار من رئيس الهيئة إضافة فئات أخرى وفقاً لهذا البند" ، غير أننا نرى من اللازم </w:t>
      </w:r>
      <w:r w:rsidR="000C060F" w:rsidRPr="001602F5">
        <w:rPr>
          <w:rFonts w:asciiTheme="majorBidi" w:hAnsiTheme="majorBidi" w:cstheme="majorBidi" w:hint="cs"/>
          <w:b/>
          <w:bCs/>
          <w:sz w:val="28"/>
          <w:szCs w:val="28"/>
          <w:rtl/>
          <w:lang w:bidi="ar-EG"/>
        </w:rPr>
        <w:t xml:space="preserve">أيضاً </w:t>
      </w:r>
      <w:r w:rsidRPr="001602F5">
        <w:rPr>
          <w:rFonts w:asciiTheme="majorBidi" w:hAnsiTheme="majorBidi" w:cstheme="majorBidi"/>
          <w:b/>
          <w:bCs/>
          <w:sz w:val="28"/>
          <w:szCs w:val="28"/>
          <w:rtl/>
          <w:lang w:bidi="ar-EG"/>
        </w:rPr>
        <w:t>أن يتضمن نص المادة هذه الفئات المشار إليها.</w:t>
      </w:r>
    </w:p>
    <w:p w:rsidR="003D07ED" w:rsidRPr="000C060F" w:rsidRDefault="000C060F" w:rsidP="000C060F">
      <w:pPr>
        <w:pStyle w:val="ListParagraph"/>
        <w:ind w:left="282"/>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 xml:space="preserve">وقد </w:t>
      </w:r>
      <w:r w:rsidR="003D07ED" w:rsidRPr="000C060F">
        <w:rPr>
          <w:rFonts w:asciiTheme="majorBidi" w:hAnsiTheme="majorBidi" w:cstheme="majorBidi"/>
          <w:b/>
          <w:bCs/>
          <w:sz w:val="28"/>
          <w:szCs w:val="28"/>
          <w:rtl/>
          <w:lang w:bidi="ar-EG"/>
        </w:rPr>
        <w:t>أغفل القانون أيضاً في هذا البند العاملين في</w:t>
      </w:r>
      <w:r w:rsidR="00963F7A" w:rsidRPr="000C060F">
        <w:rPr>
          <w:rFonts w:asciiTheme="majorBidi" w:hAnsiTheme="majorBidi" w:cstheme="majorBidi"/>
          <w:b/>
          <w:bCs/>
          <w:sz w:val="28"/>
          <w:szCs w:val="28"/>
          <w:rtl/>
          <w:lang w:bidi="ar-EG"/>
        </w:rPr>
        <w:t xml:space="preserve"> القطاعات غير الرسمية ، والذين يشكلون ما يقرب من 50% من القوى العاملة في بلادنا.. إننا جميعاً- بغير شك- نستهدف إدماج القطاع غير الرسمي حيث أن تهميش ملايين المصريين خارج البنى القانونية والنظم الاقتصادية والاجتماعية الرسمية القائمة يمثل شأناً بالغ الخطورة على استقرار المجتمع المصرى وقدرته على تحقيق التنمية المستدامة .. غير أننا نرى من الضروري في ظل الأوضاع الراهنة العمل على توفير الحماية الاجتماعية للعاملين في هذا القطاع.</w:t>
      </w:r>
    </w:p>
    <w:p w:rsidR="00963F7A" w:rsidRPr="000C060F" w:rsidRDefault="00963F7A" w:rsidP="000C060F">
      <w:pPr>
        <w:pStyle w:val="ListParagraph"/>
        <w:numPr>
          <w:ilvl w:val="0"/>
          <w:numId w:val="7"/>
        </w:numPr>
        <w:ind w:left="282" w:hanging="283"/>
        <w:rPr>
          <w:rFonts w:asciiTheme="majorBidi" w:hAnsiTheme="majorBidi" w:cstheme="majorBidi"/>
          <w:b/>
          <w:bCs/>
          <w:sz w:val="28"/>
          <w:szCs w:val="28"/>
          <w:rtl/>
          <w:lang w:bidi="ar-EG"/>
        </w:rPr>
      </w:pPr>
      <w:r w:rsidRPr="000C060F">
        <w:rPr>
          <w:rFonts w:asciiTheme="majorBidi" w:hAnsiTheme="majorBidi" w:cstheme="majorBidi"/>
          <w:b/>
          <w:bCs/>
          <w:sz w:val="28"/>
          <w:szCs w:val="28"/>
          <w:rtl/>
          <w:lang w:bidi="ar-EG"/>
        </w:rPr>
        <w:t>مع إصدار قانون التأمينات الاجتماعية والمعاشات تم إلغاء القانون رقم 112 لسنة 1980</w:t>
      </w:r>
      <w:r w:rsidR="00DE2FA6" w:rsidRPr="000C060F">
        <w:rPr>
          <w:rFonts w:asciiTheme="majorBidi" w:hAnsiTheme="majorBidi" w:cstheme="majorBidi"/>
          <w:b/>
          <w:bCs/>
          <w:sz w:val="28"/>
          <w:szCs w:val="28"/>
          <w:rtl/>
          <w:lang w:bidi="ar-EG"/>
        </w:rPr>
        <w:t xml:space="preserve"> الذي كان يكفل حداً أدنى من الحماية التأمينية للعمالة غير المنتظمة ، حيث يستحق المعاش كل من بلغ سن الخامسة والستين ، أو </w:t>
      </w:r>
      <w:r w:rsidR="00CC37AD" w:rsidRPr="000C060F">
        <w:rPr>
          <w:rFonts w:asciiTheme="majorBidi" w:hAnsiTheme="majorBidi" w:cstheme="majorBidi"/>
          <w:b/>
          <w:bCs/>
          <w:sz w:val="28"/>
          <w:szCs w:val="28"/>
          <w:rtl/>
          <w:lang w:bidi="ar-EG"/>
        </w:rPr>
        <w:t xml:space="preserve">توفي (المستحقين عنه) أو </w:t>
      </w:r>
      <w:r w:rsidR="00DE2FA6" w:rsidRPr="000C060F">
        <w:rPr>
          <w:rFonts w:asciiTheme="majorBidi" w:hAnsiTheme="majorBidi" w:cstheme="majorBidi"/>
          <w:b/>
          <w:bCs/>
          <w:sz w:val="28"/>
          <w:szCs w:val="28"/>
          <w:rtl/>
          <w:lang w:bidi="ar-EG"/>
        </w:rPr>
        <w:t>ثبت عج</w:t>
      </w:r>
      <w:r w:rsidR="00CC37AD" w:rsidRPr="000C060F">
        <w:rPr>
          <w:rFonts w:asciiTheme="majorBidi" w:hAnsiTheme="majorBidi" w:cstheme="majorBidi"/>
          <w:b/>
          <w:bCs/>
          <w:sz w:val="28"/>
          <w:szCs w:val="28"/>
          <w:rtl/>
          <w:lang w:bidi="ar-EG"/>
        </w:rPr>
        <w:t>زه الكامل،</w:t>
      </w:r>
      <w:r w:rsidR="00DE2FA6" w:rsidRPr="000C060F">
        <w:rPr>
          <w:rFonts w:asciiTheme="majorBidi" w:hAnsiTheme="majorBidi" w:cstheme="majorBidi"/>
          <w:b/>
          <w:bCs/>
          <w:sz w:val="28"/>
          <w:szCs w:val="28"/>
          <w:rtl/>
          <w:lang w:bidi="ar-EG"/>
        </w:rPr>
        <w:t xml:space="preserve"> ولم يستحق معاشاً وفقاً لقوانين التأمين الاجتماعي الأخرى قبل أول يوليو 1980 ، </w:t>
      </w:r>
      <w:r w:rsidR="00CC37AD" w:rsidRPr="000C060F">
        <w:rPr>
          <w:rFonts w:asciiTheme="majorBidi" w:hAnsiTheme="majorBidi" w:cstheme="majorBidi"/>
          <w:b/>
          <w:bCs/>
          <w:sz w:val="28"/>
          <w:szCs w:val="28"/>
          <w:rtl/>
          <w:lang w:bidi="ar-EG"/>
        </w:rPr>
        <w:t>فيما</w:t>
      </w:r>
      <w:r w:rsidR="00DE2FA6" w:rsidRPr="000C060F">
        <w:rPr>
          <w:rFonts w:asciiTheme="majorBidi" w:hAnsiTheme="majorBidi" w:cstheme="majorBidi"/>
          <w:b/>
          <w:bCs/>
          <w:sz w:val="28"/>
          <w:szCs w:val="28"/>
          <w:rtl/>
          <w:lang w:bidi="ar-EG"/>
        </w:rPr>
        <w:t xml:space="preserve"> كان يتم تمويل هذا النظام على أساس مشاركة رمزية من المؤمن عليه.</w:t>
      </w:r>
    </w:p>
    <w:p w:rsidR="0011385B" w:rsidRPr="000C060F" w:rsidRDefault="00CC37AD" w:rsidP="000C060F">
      <w:pPr>
        <w:pStyle w:val="ListParagraph"/>
        <w:ind w:left="282"/>
        <w:rPr>
          <w:rFonts w:asciiTheme="majorBidi" w:hAnsiTheme="majorBidi" w:cstheme="majorBidi"/>
          <w:b/>
          <w:bCs/>
          <w:sz w:val="28"/>
          <w:szCs w:val="28"/>
          <w:rtl/>
          <w:lang w:bidi="ar-EG"/>
        </w:rPr>
      </w:pPr>
      <w:r w:rsidRPr="000C060F">
        <w:rPr>
          <w:rFonts w:asciiTheme="majorBidi" w:hAnsiTheme="majorBidi" w:cstheme="majorBidi"/>
          <w:b/>
          <w:bCs/>
          <w:sz w:val="28"/>
          <w:szCs w:val="28"/>
          <w:rtl/>
          <w:lang w:bidi="ar-EG"/>
        </w:rPr>
        <w:t xml:space="preserve">وقد تضرر الكثير من العاملين غير المنتظمين الذين بلغوا سن الخامسة والستين بعد إعمال قانون التأمينات الاجتماعية والمعاشات رقم 148 لسنة 2019 من إلغاء القانون رقم 112 لسنة 1980 دون أن يقدم القانون الجديد بديلاً لكفالة الحماية التأمينية ولو في حدها الأدنى.. ذلك أن توافر مدة اشتراك في تأمين الشيخوخة والعجز والوفاة لا تقل عن 120 شهراً فعلية على الأقل يصعب على الكثيرين من العاملين </w:t>
      </w:r>
      <w:r w:rsidR="0011385B" w:rsidRPr="000C060F">
        <w:rPr>
          <w:rFonts w:asciiTheme="majorBidi" w:hAnsiTheme="majorBidi" w:cstheme="majorBidi"/>
          <w:b/>
          <w:bCs/>
          <w:sz w:val="28"/>
          <w:szCs w:val="28"/>
          <w:rtl/>
          <w:lang w:bidi="ar-EG"/>
        </w:rPr>
        <w:t xml:space="preserve">عملاً </w:t>
      </w:r>
      <w:r w:rsidR="0011385B" w:rsidRPr="000C060F">
        <w:rPr>
          <w:rFonts w:asciiTheme="majorBidi" w:hAnsiTheme="majorBidi" w:cstheme="majorBidi"/>
          <w:b/>
          <w:bCs/>
          <w:sz w:val="28"/>
          <w:szCs w:val="28"/>
          <w:rtl/>
          <w:lang w:bidi="ar-EG"/>
        </w:rPr>
        <w:lastRenderedPageBreak/>
        <w:t xml:space="preserve">غير منتظم، ولعلنا قد </w:t>
      </w:r>
      <w:r w:rsidRPr="000C060F">
        <w:rPr>
          <w:rFonts w:asciiTheme="majorBidi" w:hAnsiTheme="majorBidi" w:cstheme="majorBidi"/>
          <w:b/>
          <w:bCs/>
          <w:sz w:val="28"/>
          <w:szCs w:val="28"/>
          <w:rtl/>
          <w:lang w:bidi="ar-EG"/>
        </w:rPr>
        <w:t xml:space="preserve">رأينا جميعاً إزاء أزمة جائحة كورونا الصعوبات التي اكتنفت عملية تسجيل العمالة غير المنتظمة لحصولهم على المنحة التي تقررت لهم رغم تضافر </w:t>
      </w:r>
      <w:r w:rsidR="0011385B" w:rsidRPr="000C060F">
        <w:rPr>
          <w:rFonts w:asciiTheme="majorBidi" w:hAnsiTheme="majorBidi" w:cstheme="majorBidi"/>
          <w:b/>
          <w:bCs/>
          <w:sz w:val="28"/>
          <w:szCs w:val="28"/>
          <w:rtl/>
          <w:lang w:bidi="ar-EG"/>
        </w:rPr>
        <w:t xml:space="preserve">جهود </w:t>
      </w:r>
      <w:r w:rsidRPr="000C060F">
        <w:rPr>
          <w:rFonts w:asciiTheme="majorBidi" w:hAnsiTheme="majorBidi" w:cstheme="majorBidi"/>
          <w:b/>
          <w:bCs/>
          <w:sz w:val="28"/>
          <w:szCs w:val="28"/>
          <w:rtl/>
          <w:lang w:bidi="ar-EG"/>
        </w:rPr>
        <w:t>العديد من الأجهزة التنفيذية للقيام بهذه العملية</w:t>
      </w:r>
      <w:r w:rsidR="0011385B" w:rsidRPr="000C060F">
        <w:rPr>
          <w:rFonts w:asciiTheme="majorBidi" w:hAnsiTheme="majorBidi" w:cstheme="majorBidi"/>
          <w:b/>
          <w:bCs/>
          <w:sz w:val="28"/>
          <w:szCs w:val="28"/>
          <w:rtl/>
          <w:lang w:bidi="ar-EG"/>
        </w:rPr>
        <w:t>.</w:t>
      </w:r>
    </w:p>
    <w:p w:rsidR="0011385B" w:rsidRPr="000C060F" w:rsidRDefault="0011385B" w:rsidP="000C060F">
      <w:pPr>
        <w:pStyle w:val="ListParagraph"/>
        <w:ind w:left="282"/>
        <w:rPr>
          <w:rFonts w:asciiTheme="majorBidi" w:hAnsiTheme="majorBidi" w:cstheme="majorBidi"/>
          <w:b/>
          <w:bCs/>
          <w:sz w:val="28"/>
          <w:szCs w:val="28"/>
          <w:rtl/>
          <w:lang w:bidi="ar-EG"/>
        </w:rPr>
      </w:pPr>
      <w:r w:rsidRPr="000C060F">
        <w:rPr>
          <w:rFonts w:asciiTheme="majorBidi" w:hAnsiTheme="majorBidi" w:cstheme="majorBidi"/>
          <w:b/>
          <w:bCs/>
          <w:sz w:val="28"/>
          <w:szCs w:val="28"/>
          <w:rtl/>
          <w:lang w:bidi="ar-EG"/>
        </w:rPr>
        <w:t xml:space="preserve">لذلك نرى تعديل البند </w:t>
      </w:r>
      <w:r w:rsidR="000C060F">
        <w:rPr>
          <w:rFonts w:asciiTheme="majorBidi" w:hAnsiTheme="majorBidi" w:cstheme="majorBidi" w:hint="cs"/>
          <w:b/>
          <w:bCs/>
          <w:sz w:val="28"/>
          <w:szCs w:val="28"/>
          <w:rtl/>
          <w:lang w:bidi="ar-EG"/>
        </w:rPr>
        <w:t>(</w:t>
      </w:r>
      <w:r w:rsidR="000C060F">
        <w:rPr>
          <w:rFonts w:asciiTheme="majorBidi" w:hAnsiTheme="majorBidi" w:cstheme="majorBidi"/>
          <w:b/>
          <w:bCs/>
          <w:sz w:val="28"/>
          <w:szCs w:val="28"/>
          <w:rtl/>
          <w:lang w:bidi="ar-EG"/>
        </w:rPr>
        <w:t>1</w:t>
      </w:r>
      <w:r w:rsidR="000C060F">
        <w:rPr>
          <w:rFonts w:asciiTheme="majorBidi" w:hAnsiTheme="majorBidi" w:cstheme="majorBidi" w:hint="cs"/>
          <w:b/>
          <w:bCs/>
          <w:sz w:val="28"/>
          <w:szCs w:val="28"/>
          <w:rtl/>
          <w:lang w:bidi="ar-EG"/>
        </w:rPr>
        <w:t xml:space="preserve">) </w:t>
      </w:r>
      <w:r w:rsidRPr="000C060F">
        <w:rPr>
          <w:rFonts w:asciiTheme="majorBidi" w:hAnsiTheme="majorBidi" w:cstheme="majorBidi"/>
          <w:b/>
          <w:bCs/>
          <w:sz w:val="28"/>
          <w:szCs w:val="28"/>
          <w:rtl/>
          <w:lang w:bidi="ar-EG"/>
        </w:rPr>
        <w:t xml:space="preserve">من المادة </w:t>
      </w:r>
      <w:r w:rsidR="000C060F">
        <w:rPr>
          <w:rFonts w:asciiTheme="majorBidi" w:hAnsiTheme="majorBidi" w:cstheme="majorBidi" w:hint="cs"/>
          <w:b/>
          <w:bCs/>
          <w:sz w:val="28"/>
          <w:szCs w:val="28"/>
          <w:rtl/>
          <w:lang w:bidi="ar-EG"/>
        </w:rPr>
        <w:t>(</w:t>
      </w:r>
      <w:r w:rsidRPr="000C060F">
        <w:rPr>
          <w:rFonts w:asciiTheme="majorBidi" w:hAnsiTheme="majorBidi" w:cstheme="majorBidi"/>
          <w:b/>
          <w:bCs/>
          <w:sz w:val="28"/>
          <w:szCs w:val="28"/>
          <w:rtl/>
          <w:lang w:bidi="ar-EG"/>
        </w:rPr>
        <w:t>21</w:t>
      </w:r>
      <w:r w:rsidR="000C060F">
        <w:rPr>
          <w:rFonts w:asciiTheme="majorBidi" w:hAnsiTheme="majorBidi" w:cstheme="majorBidi" w:hint="cs"/>
          <w:b/>
          <w:bCs/>
          <w:sz w:val="28"/>
          <w:szCs w:val="28"/>
          <w:rtl/>
          <w:lang w:bidi="ar-EG"/>
        </w:rPr>
        <w:t>)</w:t>
      </w:r>
      <w:r w:rsidRPr="000C060F">
        <w:rPr>
          <w:rFonts w:asciiTheme="majorBidi" w:hAnsiTheme="majorBidi" w:cstheme="majorBidi"/>
          <w:b/>
          <w:bCs/>
          <w:sz w:val="28"/>
          <w:szCs w:val="28"/>
          <w:rtl/>
          <w:lang w:bidi="ar-EG"/>
        </w:rPr>
        <w:t xml:space="preserve"> باستثناء فئات العمالة غير المنتظمة من شرط توافر مدة اشتراك فعلية 120 شهراً على الأقل لاستحقاق المعاش.</w:t>
      </w:r>
    </w:p>
    <w:p w:rsidR="0011385B" w:rsidRPr="000C060F" w:rsidRDefault="0011385B" w:rsidP="000C060F">
      <w:pPr>
        <w:rPr>
          <w:rFonts w:asciiTheme="majorBidi" w:hAnsiTheme="majorBidi" w:cstheme="majorBidi"/>
          <w:b/>
          <w:bCs/>
          <w:sz w:val="28"/>
          <w:szCs w:val="28"/>
          <w:u w:val="single"/>
          <w:rtl/>
          <w:lang w:bidi="ar-EG"/>
        </w:rPr>
      </w:pPr>
      <w:r w:rsidRPr="000C060F">
        <w:rPr>
          <w:rFonts w:asciiTheme="majorBidi" w:hAnsiTheme="majorBidi" w:cstheme="majorBidi"/>
          <w:b/>
          <w:bCs/>
          <w:sz w:val="28"/>
          <w:szCs w:val="28"/>
          <w:u w:val="single"/>
          <w:rtl/>
          <w:lang w:bidi="ar-EG"/>
        </w:rPr>
        <w:t>ثانياً : مدة الاشتراك اللازمة لاستحقاق المعاش</w:t>
      </w:r>
    </w:p>
    <w:p w:rsidR="00CC37AD" w:rsidRPr="000C060F" w:rsidRDefault="00F31C54" w:rsidP="000C060F">
      <w:pPr>
        <w:rPr>
          <w:rFonts w:asciiTheme="majorBidi" w:hAnsiTheme="majorBidi" w:cstheme="majorBidi"/>
          <w:b/>
          <w:bCs/>
          <w:sz w:val="28"/>
          <w:szCs w:val="28"/>
          <w:u w:val="single"/>
          <w:rtl/>
          <w:lang w:bidi="ar-EG"/>
        </w:rPr>
      </w:pPr>
      <w:r w:rsidRPr="000C060F">
        <w:rPr>
          <w:rFonts w:asciiTheme="majorBidi" w:hAnsiTheme="majorBidi" w:cstheme="majorBidi"/>
          <w:b/>
          <w:bCs/>
          <w:sz w:val="28"/>
          <w:szCs w:val="28"/>
          <w:rtl/>
          <w:lang w:bidi="ar-EG"/>
        </w:rPr>
        <w:t>ينص قانون التأمينات الاجتماعية والمعاشات الصادر بالقانون رقم 148 لسنة 2019 في المادة</w:t>
      </w:r>
      <w:r w:rsidR="00DF3C43">
        <w:rPr>
          <w:rFonts w:asciiTheme="majorBidi" w:hAnsiTheme="majorBidi" w:cstheme="majorBidi" w:hint="cs"/>
          <w:b/>
          <w:bCs/>
          <w:sz w:val="28"/>
          <w:szCs w:val="28"/>
          <w:rtl/>
          <w:lang w:bidi="ar-EG"/>
        </w:rPr>
        <w:t xml:space="preserve"> (</w:t>
      </w:r>
      <w:r w:rsidRPr="000C060F">
        <w:rPr>
          <w:rFonts w:asciiTheme="majorBidi" w:hAnsiTheme="majorBidi" w:cstheme="majorBidi"/>
          <w:b/>
          <w:bCs/>
          <w:sz w:val="28"/>
          <w:szCs w:val="28"/>
          <w:rtl/>
          <w:lang w:bidi="ar-EG"/>
        </w:rPr>
        <w:t xml:space="preserve"> 21 </w:t>
      </w:r>
      <w:r w:rsidR="00DF3C43">
        <w:rPr>
          <w:rFonts w:asciiTheme="majorBidi" w:hAnsiTheme="majorBidi" w:cstheme="majorBidi" w:hint="cs"/>
          <w:b/>
          <w:bCs/>
          <w:sz w:val="28"/>
          <w:szCs w:val="28"/>
          <w:rtl/>
          <w:lang w:bidi="ar-EG"/>
        </w:rPr>
        <w:t xml:space="preserve">) </w:t>
      </w:r>
      <w:r w:rsidRPr="000C060F">
        <w:rPr>
          <w:rFonts w:asciiTheme="majorBidi" w:hAnsiTheme="majorBidi" w:cstheme="majorBidi"/>
          <w:b/>
          <w:bCs/>
          <w:sz w:val="28"/>
          <w:szCs w:val="28"/>
          <w:rtl/>
          <w:lang w:bidi="ar-EG"/>
        </w:rPr>
        <w:t xml:space="preserve">منه على أنه يشترط لاستحقاق المعاش بلوغ سن الشيخوخة مع توافر مدة اشتراك في تأمين الشيخوخة والعجز والوفاة لا تقل عن 120 شهراً فعلية على الأقل ، </w:t>
      </w:r>
      <w:r w:rsidRPr="000C060F">
        <w:rPr>
          <w:rFonts w:asciiTheme="majorBidi" w:hAnsiTheme="majorBidi" w:cstheme="majorBidi"/>
          <w:b/>
          <w:bCs/>
          <w:sz w:val="28"/>
          <w:szCs w:val="28"/>
          <w:u w:val="single"/>
          <w:rtl/>
          <w:lang w:bidi="ar-EG"/>
        </w:rPr>
        <w:t>وتكون المدة 180 شهراً فعلية بعد خمس  سنوات من تاريخ العمل بهذا القانون.</w:t>
      </w:r>
    </w:p>
    <w:p w:rsidR="00963F7A" w:rsidRPr="000C060F" w:rsidRDefault="00F31C54" w:rsidP="000C060F">
      <w:pPr>
        <w:rPr>
          <w:rFonts w:asciiTheme="majorBidi" w:hAnsiTheme="majorBidi" w:cstheme="majorBidi"/>
          <w:b/>
          <w:bCs/>
          <w:sz w:val="28"/>
          <w:szCs w:val="28"/>
          <w:rtl/>
          <w:lang w:bidi="ar-EG"/>
        </w:rPr>
      </w:pPr>
      <w:r w:rsidRPr="000C060F">
        <w:rPr>
          <w:rFonts w:asciiTheme="majorBidi" w:hAnsiTheme="majorBidi" w:cstheme="majorBidi"/>
          <w:b/>
          <w:bCs/>
          <w:sz w:val="28"/>
          <w:szCs w:val="28"/>
          <w:rtl/>
          <w:lang w:bidi="ar-EG"/>
        </w:rPr>
        <w:t xml:space="preserve">إننا لا نرى مسوغاً من الواقع لزيادة المدة بعد خمس سنوات.. ليست ثمة متغيرات تبرر مثل هذه الزيادة ، بل أننا على العكس نرى أن أوضاع سوق العمل الحالية </w:t>
      </w:r>
      <w:r w:rsidR="00A07D1F" w:rsidRPr="000C060F">
        <w:rPr>
          <w:rFonts w:asciiTheme="majorBidi" w:hAnsiTheme="majorBidi" w:cstheme="majorBidi"/>
          <w:b/>
          <w:bCs/>
          <w:sz w:val="28"/>
          <w:szCs w:val="28"/>
          <w:rtl/>
          <w:lang w:bidi="ar-EG"/>
        </w:rPr>
        <w:t>ربما كانت تستدعي تقليل</w:t>
      </w:r>
      <w:r w:rsidRPr="000C060F">
        <w:rPr>
          <w:rFonts w:asciiTheme="majorBidi" w:hAnsiTheme="majorBidi" w:cstheme="majorBidi"/>
          <w:b/>
          <w:bCs/>
          <w:sz w:val="28"/>
          <w:szCs w:val="28"/>
          <w:rtl/>
          <w:lang w:bidi="ar-EG"/>
        </w:rPr>
        <w:t xml:space="preserve"> المدة وليس زيادتها</w:t>
      </w:r>
      <w:r w:rsidR="00A07D1F" w:rsidRPr="000C060F">
        <w:rPr>
          <w:rFonts w:asciiTheme="majorBidi" w:hAnsiTheme="majorBidi" w:cstheme="majorBidi"/>
          <w:b/>
          <w:bCs/>
          <w:sz w:val="28"/>
          <w:szCs w:val="28"/>
          <w:rtl/>
          <w:lang w:bidi="ar-EG"/>
        </w:rPr>
        <w:t>، حيث تبدلت الأوزان النسبية للقطاعات الاقتصادية ، واتسعت المساحة التي يشغلها القطاع الخاص، والقطاع غير المنظم، فيما تراجع القطاع العام وقطاع الأعمال العام تراجعاً كبيراً فضلاً عن الاتجاه إلى تخفيض أعداد العاملين في الجهاز الإداري .. حيث غني عن الذكر أن هؤلاء العاملين في الحكومة والقطاع العام وقطاع الأعمال العام هم من كانت تحتسب لهم مدة اشتراك متصلة بصورة مستقرة دون انقطاع، بينما العاملون في القطاع الخاص الذين كثيراً ما يعملون بعقود مؤقتة ، وربما لا يتم التأمين عليهم لفترات طويلة، وقد يتعثر صاحب العمل فيتوقف عن سداد الاشتراكات التأمينية.</w:t>
      </w:r>
    </w:p>
    <w:p w:rsidR="006105A6" w:rsidRPr="000C060F" w:rsidRDefault="006105A6" w:rsidP="000C060F">
      <w:pPr>
        <w:rPr>
          <w:rFonts w:asciiTheme="majorBidi" w:hAnsiTheme="majorBidi" w:cstheme="majorBidi"/>
          <w:b/>
          <w:bCs/>
          <w:sz w:val="28"/>
          <w:szCs w:val="28"/>
          <w:rtl/>
          <w:lang w:bidi="ar-EG"/>
        </w:rPr>
      </w:pPr>
      <w:r w:rsidRPr="000C060F">
        <w:rPr>
          <w:rFonts w:asciiTheme="majorBidi" w:hAnsiTheme="majorBidi" w:cstheme="majorBidi"/>
          <w:b/>
          <w:bCs/>
          <w:sz w:val="28"/>
          <w:szCs w:val="28"/>
          <w:rtl/>
          <w:lang w:bidi="ar-EG"/>
        </w:rPr>
        <w:t xml:space="preserve">لذلك نرى إلغاء الفقرة المشار إليها من المادة </w:t>
      </w:r>
      <w:r w:rsidR="000C060F">
        <w:rPr>
          <w:rFonts w:asciiTheme="majorBidi" w:hAnsiTheme="majorBidi" w:cstheme="majorBidi" w:hint="cs"/>
          <w:b/>
          <w:bCs/>
          <w:sz w:val="28"/>
          <w:szCs w:val="28"/>
          <w:rtl/>
          <w:lang w:bidi="ar-EG"/>
        </w:rPr>
        <w:t>(</w:t>
      </w:r>
      <w:r w:rsidRPr="000C060F">
        <w:rPr>
          <w:rFonts w:asciiTheme="majorBidi" w:hAnsiTheme="majorBidi" w:cstheme="majorBidi"/>
          <w:b/>
          <w:bCs/>
          <w:sz w:val="28"/>
          <w:szCs w:val="28"/>
          <w:rtl/>
          <w:lang w:bidi="ar-EG"/>
        </w:rPr>
        <w:t>21/1</w:t>
      </w:r>
      <w:r w:rsidR="000C060F">
        <w:rPr>
          <w:rFonts w:asciiTheme="majorBidi" w:hAnsiTheme="majorBidi" w:cstheme="majorBidi" w:hint="cs"/>
          <w:b/>
          <w:bCs/>
          <w:sz w:val="28"/>
          <w:szCs w:val="28"/>
          <w:rtl/>
          <w:lang w:bidi="ar-EG"/>
        </w:rPr>
        <w:t>)</w:t>
      </w:r>
      <w:r w:rsidRPr="000C060F">
        <w:rPr>
          <w:rFonts w:asciiTheme="majorBidi" w:hAnsiTheme="majorBidi" w:cstheme="majorBidi"/>
          <w:b/>
          <w:bCs/>
          <w:sz w:val="28"/>
          <w:szCs w:val="28"/>
          <w:rtl/>
          <w:lang w:bidi="ar-EG"/>
        </w:rPr>
        <w:t>، وعدم زيادة مدة الاشتراك اللازمة إلى خمس عشرة سنة بعد خمس سنوات.</w:t>
      </w:r>
    </w:p>
    <w:p w:rsidR="006105A6" w:rsidRPr="000C060F" w:rsidRDefault="006105A6" w:rsidP="000C060F">
      <w:pPr>
        <w:rPr>
          <w:rFonts w:asciiTheme="majorBidi" w:hAnsiTheme="majorBidi" w:cstheme="majorBidi"/>
          <w:b/>
          <w:bCs/>
          <w:sz w:val="28"/>
          <w:szCs w:val="28"/>
          <w:u w:val="single"/>
          <w:rtl/>
          <w:lang w:bidi="ar-EG"/>
        </w:rPr>
      </w:pPr>
      <w:r w:rsidRPr="000C060F">
        <w:rPr>
          <w:rFonts w:asciiTheme="majorBidi" w:hAnsiTheme="majorBidi" w:cstheme="majorBidi"/>
          <w:b/>
          <w:bCs/>
          <w:sz w:val="28"/>
          <w:szCs w:val="28"/>
          <w:u w:val="single"/>
          <w:rtl/>
          <w:lang w:bidi="ar-EG"/>
        </w:rPr>
        <w:t>ثالثاً : المعاش المبكر</w:t>
      </w:r>
    </w:p>
    <w:p w:rsidR="006105A6" w:rsidRPr="000C060F" w:rsidRDefault="00832375" w:rsidP="000C060F">
      <w:pPr>
        <w:spacing w:before="60"/>
        <w:rPr>
          <w:rFonts w:asciiTheme="majorBidi" w:hAnsiTheme="majorBidi" w:cstheme="majorBidi"/>
          <w:b/>
          <w:bCs/>
          <w:sz w:val="28"/>
          <w:szCs w:val="28"/>
          <w:rtl/>
          <w:lang w:bidi="ar-EG"/>
        </w:rPr>
      </w:pPr>
      <w:r w:rsidRPr="000C060F">
        <w:rPr>
          <w:rFonts w:asciiTheme="majorBidi" w:hAnsiTheme="majorBidi" w:cstheme="majorBidi"/>
          <w:b/>
          <w:bCs/>
          <w:sz w:val="28"/>
          <w:szCs w:val="28"/>
          <w:rtl/>
          <w:lang w:bidi="ar-EG"/>
        </w:rPr>
        <w:t>نص قانون التأمينات الاجتماعية والمعاشات الصادر برقم 148 لسنة 2019 فى المادة</w:t>
      </w:r>
      <w:r w:rsidR="000C060F">
        <w:rPr>
          <w:rFonts w:asciiTheme="majorBidi" w:hAnsiTheme="majorBidi" w:cstheme="majorBidi" w:hint="cs"/>
          <w:b/>
          <w:bCs/>
          <w:sz w:val="28"/>
          <w:szCs w:val="28"/>
          <w:rtl/>
          <w:lang w:bidi="ar-EG"/>
        </w:rPr>
        <w:t xml:space="preserve"> (</w:t>
      </w:r>
      <w:r w:rsidR="000C060F">
        <w:rPr>
          <w:rFonts w:asciiTheme="majorBidi" w:hAnsiTheme="majorBidi" w:cstheme="majorBidi"/>
          <w:b/>
          <w:bCs/>
          <w:sz w:val="28"/>
          <w:szCs w:val="28"/>
          <w:rtl/>
          <w:lang w:bidi="ar-EG"/>
        </w:rPr>
        <w:t xml:space="preserve"> </w:t>
      </w:r>
      <w:r w:rsidR="000C060F">
        <w:rPr>
          <w:rFonts w:asciiTheme="majorBidi" w:hAnsiTheme="majorBidi" w:cstheme="majorBidi" w:hint="cs"/>
          <w:b/>
          <w:bCs/>
          <w:sz w:val="28"/>
          <w:szCs w:val="28"/>
          <w:rtl/>
          <w:lang w:bidi="ar-EG"/>
        </w:rPr>
        <w:t>21</w:t>
      </w:r>
      <w:r w:rsidRPr="000C060F">
        <w:rPr>
          <w:rFonts w:asciiTheme="majorBidi" w:hAnsiTheme="majorBidi" w:cstheme="majorBidi"/>
          <w:b/>
          <w:bCs/>
          <w:sz w:val="28"/>
          <w:szCs w:val="28"/>
          <w:rtl/>
          <w:lang w:bidi="ar-EG"/>
        </w:rPr>
        <w:t xml:space="preserve">/6 </w:t>
      </w:r>
      <w:r w:rsidR="000C060F">
        <w:rPr>
          <w:rFonts w:asciiTheme="majorBidi" w:hAnsiTheme="majorBidi" w:cstheme="majorBidi" w:hint="cs"/>
          <w:b/>
          <w:bCs/>
          <w:sz w:val="28"/>
          <w:szCs w:val="28"/>
          <w:rtl/>
          <w:lang w:bidi="ar-EG"/>
        </w:rPr>
        <w:t xml:space="preserve">) </w:t>
      </w:r>
      <w:r w:rsidRPr="000C060F">
        <w:rPr>
          <w:rFonts w:asciiTheme="majorBidi" w:hAnsiTheme="majorBidi" w:cstheme="majorBidi"/>
          <w:b/>
          <w:bCs/>
          <w:sz w:val="28"/>
          <w:szCs w:val="28"/>
          <w:rtl/>
          <w:lang w:bidi="ar-EG"/>
        </w:rPr>
        <w:t xml:space="preserve">منه على أن يستحق المعاش حال انتهاء خدمة </w:t>
      </w:r>
      <w:r w:rsidR="006105A6" w:rsidRPr="000C060F">
        <w:rPr>
          <w:rFonts w:asciiTheme="majorBidi" w:hAnsiTheme="majorBidi" w:cstheme="majorBidi"/>
          <w:b/>
          <w:bCs/>
          <w:sz w:val="28"/>
          <w:szCs w:val="28"/>
          <w:rtl/>
          <w:lang w:bidi="ar-EG"/>
        </w:rPr>
        <w:t>أو عمل أو نشاط المؤمن عليه لغير بلوغ سن الشيخوخة</w:t>
      </w:r>
      <w:r w:rsidRPr="000C060F">
        <w:rPr>
          <w:rFonts w:asciiTheme="majorBidi" w:hAnsiTheme="majorBidi" w:cstheme="majorBidi"/>
          <w:b/>
          <w:bCs/>
          <w:sz w:val="28"/>
          <w:szCs w:val="28"/>
          <w:rtl/>
          <w:lang w:bidi="ar-EG"/>
        </w:rPr>
        <w:t xml:space="preserve"> أو العج</w:t>
      </w:r>
      <w:r w:rsidR="000C060F">
        <w:rPr>
          <w:rFonts w:asciiTheme="majorBidi" w:hAnsiTheme="majorBidi" w:cstheme="majorBidi" w:hint="cs"/>
          <w:b/>
          <w:bCs/>
          <w:sz w:val="28"/>
          <w:szCs w:val="28"/>
          <w:rtl/>
          <w:lang w:bidi="ar-EG"/>
        </w:rPr>
        <w:t>ـــــــ</w:t>
      </w:r>
      <w:r w:rsidRPr="000C060F">
        <w:rPr>
          <w:rFonts w:asciiTheme="majorBidi" w:hAnsiTheme="majorBidi" w:cstheme="majorBidi"/>
          <w:b/>
          <w:bCs/>
          <w:sz w:val="28"/>
          <w:szCs w:val="28"/>
          <w:rtl/>
          <w:lang w:bidi="ar-EG"/>
        </w:rPr>
        <w:t>ز أو الوفاة مع توافر</w:t>
      </w:r>
      <w:r w:rsidR="006105A6" w:rsidRPr="000C060F">
        <w:rPr>
          <w:rFonts w:asciiTheme="majorBidi" w:hAnsiTheme="majorBidi" w:cstheme="majorBidi"/>
          <w:b/>
          <w:bCs/>
          <w:sz w:val="28"/>
          <w:szCs w:val="28"/>
          <w:rtl/>
          <w:lang w:bidi="ar-EG"/>
        </w:rPr>
        <w:t xml:space="preserve"> مدد اشتراك فى تأمين الشيخوخة والعجز والوفاة تعطى الحق فى معاش لا يقل عن 50% من أجر أو دخل ا</w:t>
      </w:r>
      <w:r w:rsidRPr="000C060F">
        <w:rPr>
          <w:rFonts w:asciiTheme="majorBidi" w:hAnsiTheme="majorBidi" w:cstheme="majorBidi"/>
          <w:b/>
          <w:bCs/>
          <w:sz w:val="28"/>
          <w:szCs w:val="28"/>
          <w:rtl/>
          <w:lang w:bidi="ar-EG"/>
        </w:rPr>
        <w:t xml:space="preserve">لتسوية الأخير، وبما لا يقل عن 65% من الحد الأدنى لأجر الاشتراك في تاريخ استحقاق المعاش، وعلى أن تتضمن </w:t>
      </w:r>
      <w:r w:rsidR="006105A6" w:rsidRPr="000C060F">
        <w:rPr>
          <w:rFonts w:asciiTheme="majorBidi" w:hAnsiTheme="majorBidi" w:cstheme="majorBidi"/>
          <w:b/>
          <w:bCs/>
          <w:sz w:val="28"/>
          <w:szCs w:val="28"/>
          <w:rtl/>
          <w:lang w:bidi="ar-EG"/>
        </w:rPr>
        <w:t>مدة الاشتراك في تأمين الشيخوخة والعجز والوفاة مدة اشتراك فعلية لا تقل عن 240 شهرًا، وتكون المدة 300 شهرًا فعلية بعد خم</w:t>
      </w:r>
      <w:r w:rsidRPr="000C060F">
        <w:rPr>
          <w:rFonts w:asciiTheme="majorBidi" w:hAnsiTheme="majorBidi" w:cstheme="majorBidi"/>
          <w:b/>
          <w:bCs/>
          <w:sz w:val="28"/>
          <w:szCs w:val="28"/>
          <w:rtl/>
          <w:lang w:bidi="ar-EG"/>
        </w:rPr>
        <w:t>س سنوات من تاريخ العمل بالقانون، مع اشتراط ألا يكون المؤمن عليه خاضعاً لتأمين الشيخوخة والعجز والوفاة في تاريخ تقديم طلب صرف المعاش.</w:t>
      </w:r>
    </w:p>
    <w:p w:rsidR="00E600D4" w:rsidRPr="00DF3C43" w:rsidRDefault="00E600D4" w:rsidP="000C060F">
      <w:pPr>
        <w:rPr>
          <w:rFonts w:asciiTheme="majorBidi" w:hAnsiTheme="majorBidi" w:cstheme="majorBidi"/>
          <w:b/>
          <w:bCs/>
          <w:spacing w:val="-4"/>
          <w:sz w:val="28"/>
          <w:szCs w:val="28"/>
          <w:u w:val="single"/>
          <w:rtl/>
          <w:lang w:bidi="ar-EG"/>
        </w:rPr>
      </w:pPr>
      <w:r w:rsidRPr="00DF3C43">
        <w:rPr>
          <w:rFonts w:asciiTheme="majorBidi" w:hAnsiTheme="majorBidi" w:cstheme="majorBidi"/>
          <w:b/>
          <w:bCs/>
          <w:spacing w:val="-4"/>
          <w:sz w:val="28"/>
          <w:szCs w:val="28"/>
          <w:rtl/>
          <w:lang w:bidi="ar-EG"/>
        </w:rPr>
        <w:t xml:space="preserve">كما نص القانون في المادة </w:t>
      </w:r>
      <w:r w:rsidR="000C060F" w:rsidRPr="00DF3C43">
        <w:rPr>
          <w:rFonts w:asciiTheme="majorBidi" w:hAnsiTheme="majorBidi" w:cstheme="majorBidi" w:hint="cs"/>
          <w:b/>
          <w:bCs/>
          <w:spacing w:val="-4"/>
          <w:sz w:val="28"/>
          <w:szCs w:val="28"/>
          <w:rtl/>
          <w:lang w:bidi="ar-EG"/>
        </w:rPr>
        <w:t>(</w:t>
      </w:r>
      <w:r w:rsidRPr="00DF3C43">
        <w:rPr>
          <w:rFonts w:asciiTheme="majorBidi" w:hAnsiTheme="majorBidi" w:cstheme="majorBidi"/>
          <w:b/>
          <w:bCs/>
          <w:spacing w:val="-4"/>
          <w:sz w:val="28"/>
          <w:szCs w:val="28"/>
          <w:rtl/>
          <w:lang w:bidi="ar-EG"/>
        </w:rPr>
        <w:t>24</w:t>
      </w:r>
      <w:r w:rsidR="000C060F" w:rsidRPr="00DF3C43">
        <w:rPr>
          <w:rFonts w:asciiTheme="majorBidi" w:hAnsiTheme="majorBidi" w:cstheme="majorBidi" w:hint="cs"/>
          <w:b/>
          <w:bCs/>
          <w:spacing w:val="-4"/>
          <w:sz w:val="28"/>
          <w:szCs w:val="28"/>
          <w:rtl/>
          <w:lang w:bidi="ar-EG"/>
        </w:rPr>
        <w:t>)</w:t>
      </w:r>
      <w:r w:rsidRPr="00DF3C43">
        <w:rPr>
          <w:rFonts w:asciiTheme="majorBidi" w:hAnsiTheme="majorBidi" w:cstheme="majorBidi"/>
          <w:b/>
          <w:bCs/>
          <w:spacing w:val="-4"/>
          <w:sz w:val="28"/>
          <w:szCs w:val="28"/>
          <w:rtl/>
          <w:lang w:bidi="ar-EG"/>
        </w:rPr>
        <w:t xml:space="preserve"> منه على أن </w:t>
      </w:r>
      <w:r w:rsidR="000C060F" w:rsidRPr="00DF3C43">
        <w:rPr>
          <w:rFonts w:asciiTheme="majorBidi" w:hAnsiTheme="majorBidi" w:cstheme="majorBidi" w:hint="cs"/>
          <w:b/>
          <w:bCs/>
          <w:spacing w:val="-4"/>
          <w:sz w:val="28"/>
          <w:szCs w:val="28"/>
          <w:rtl/>
          <w:lang w:bidi="ar-EG"/>
        </w:rPr>
        <w:t>"</w:t>
      </w:r>
      <w:r w:rsidRPr="00DF3C43">
        <w:rPr>
          <w:rFonts w:asciiTheme="majorBidi" w:hAnsiTheme="majorBidi" w:cstheme="majorBidi"/>
          <w:b/>
          <w:bCs/>
          <w:spacing w:val="-4"/>
          <w:sz w:val="28"/>
          <w:szCs w:val="28"/>
          <w:rtl/>
          <w:lang w:bidi="ar-EG"/>
        </w:rPr>
        <w:t>يسوى المعاش عن مدة الاشتراك في تأمين الشيخوخة والعجز والوفاة التي تبدأ من تاريخ العمل بهذا القانون بواقع جزء واحد من المعامل المناظر لسن المؤمن عليه المحدد بالجدول رقم (5) المرافق لهذا القانون عن كل سنة، بحد أقصى مقداره 80% من أجر أو دخل التسوية.</w:t>
      </w:r>
    </w:p>
    <w:p w:rsidR="00E600D4" w:rsidRPr="000C060F" w:rsidRDefault="00E600D4" w:rsidP="00DF3C43">
      <w:pPr>
        <w:spacing w:before="0"/>
        <w:rPr>
          <w:rFonts w:asciiTheme="majorBidi" w:hAnsiTheme="majorBidi" w:cstheme="majorBidi"/>
          <w:b/>
          <w:bCs/>
          <w:spacing w:val="-4"/>
          <w:sz w:val="28"/>
          <w:szCs w:val="28"/>
          <w:rtl/>
          <w:lang w:bidi="ar-EG"/>
        </w:rPr>
      </w:pPr>
      <w:r w:rsidRPr="000C060F">
        <w:rPr>
          <w:rFonts w:asciiTheme="majorBidi" w:hAnsiTheme="majorBidi" w:cstheme="majorBidi"/>
          <w:b/>
          <w:bCs/>
          <w:spacing w:val="-4"/>
          <w:sz w:val="28"/>
          <w:szCs w:val="28"/>
          <w:rtl/>
          <w:lang w:bidi="ar-EG"/>
        </w:rPr>
        <w:t>ويسوى المعاش عن مدة الاشتراك السابقة على تاريخ العمل بهذا القانون بواقع هذا المعامل المنصوص عليه، وأجر التسوية الذي يحدد عن كل من الأجر الأساسي والأجر المتغير وفقاً لقانون التأمين الاجتماعي الذي قضيت المدة في ظله (السابق) ، بحد أقصى مقداره 80% من أجر التسوية.</w:t>
      </w:r>
    </w:p>
    <w:p w:rsidR="00E600D4" w:rsidRPr="000C060F" w:rsidRDefault="00E600D4" w:rsidP="00DF3C43">
      <w:pPr>
        <w:spacing w:before="0"/>
        <w:rPr>
          <w:rFonts w:asciiTheme="majorBidi" w:hAnsiTheme="majorBidi" w:cstheme="majorBidi"/>
          <w:b/>
          <w:bCs/>
          <w:sz w:val="28"/>
          <w:szCs w:val="28"/>
          <w:rtl/>
          <w:lang w:bidi="ar-EG"/>
        </w:rPr>
      </w:pPr>
      <w:r w:rsidRPr="000C060F">
        <w:rPr>
          <w:rFonts w:asciiTheme="majorBidi" w:hAnsiTheme="majorBidi" w:cstheme="majorBidi"/>
          <w:b/>
          <w:bCs/>
          <w:sz w:val="28"/>
          <w:szCs w:val="28"/>
          <w:rtl/>
          <w:lang w:bidi="ar-EG"/>
        </w:rPr>
        <w:t>ويربط المعاش بمجموع المعاشات المستحقة بما لا يجاوز 80% من أجر التسوية الأكبر وفقاً للفقرتي</w:t>
      </w:r>
      <w:r w:rsidR="000C060F">
        <w:rPr>
          <w:rFonts w:asciiTheme="majorBidi" w:hAnsiTheme="majorBidi" w:cstheme="majorBidi"/>
          <w:b/>
          <w:bCs/>
          <w:sz w:val="28"/>
          <w:szCs w:val="28"/>
          <w:rtl/>
          <w:lang w:bidi="ar-EG"/>
        </w:rPr>
        <w:t>ن الأولى والثانية من هذه المادة</w:t>
      </w:r>
      <w:r w:rsidR="000C060F">
        <w:rPr>
          <w:rFonts w:asciiTheme="majorBidi" w:hAnsiTheme="majorBidi" w:cstheme="majorBidi" w:hint="cs"/>
          <w:b/>
          <w:bCs/>
          <w:sz w:val="28"/>
          <w:szCs w:val="28"/>
          <w:rtl/>
          <w:lang w:bidi="ar-EG"/>
        </w:rPr>
        <w:t>".</w:t>
      </w:r>
    </w:p>
    <w:p w:rsidR="00832375" w:rsidRPr="000C060F" w:rsidRDefault="00B50585" w:rsidP="000C060F">
      <w:pPr>
        <w:rPr>
          <w:rFonts w:asciiTheme="majorBidi" w:hAnsiTheme="majorBidi" w:cstheme="majorBidi"/>
          <w:b/>
          <w:bCs/>
          <w:sz w:val="28"/>
          <w:szCs w:val="28"/>
          <w:rtl/>
          <w:lang w:bidi="ar-EG"/>
        </w:rPr>
      </w:pPr>
      <w:r w:rsidRPr="000C060F">
        <w:rPr>
          <w:rFonts w:asciiTheme="majorBidi" w:hAnsiTheme="majorBidi" w:cstheme="majorBidi"/>
          <w:b/>
          <w:bCs/>
          <w:sz w:val="28"/>
          <w:szCs w:val="28"/>
          <w:rtl/>
          <w:lang w:bidi="ar-EG"/>
        </w:rPr>
        <w:t>و</w:t>
      </w:r>
      <w:r w:rsidR="00832375" w:rsidRPr="000C060F">
        <w:rPr>
          <w:rFonts w:asciiTheme="majorBidi" w:hAnsiTheme="majorBidi" w:cstheme="majorBidi"/>
          <w:b/>
          <w:bCs/>
          <w:sz w:val="28"/>
          <w:szCs w:val="28"/>
          <w:rtl/>
          <w:lang w:bidi="ar-EG"/>
        </w:rPr>
        <w:t xml:space="preserve">ينطوي النص على عوار </w:t>
      </w:r>
      <w:r w:rsidRPr="000C060F">
        <w:rPr>
          <w:rFonts w:asciiTheme="majorBidi" w:hAnsiTheme="majorBidi" w:cstheme="majorBidi"/>
          <w:b/>
          <w:bCs/>
          <w:sz w:val="28"/>
          <w:szCs w:val="28"/>
          <w:rtl/>
          <w:lang w:bidi="ar-EG"/>
        </w:rPr>
        <w:t>يستوجب المعالجة</w:t>
      </w:r>
      <w:r w:rsidR="00832375" w:rsidRPr="000C060F">
        <w:rPr>
          <w:rFonts w:asciiTheme="majorBidi" w:hAnsiTheme="majorBidi" w:cstheme="majorBidi"/>
          <w:b/>
          <w:bCs/>
          <w:sz w:val="28"/>
          <w:szCs w:val="28"/>
          <w:rtl/>
          <w:lang w:bidi="ar-EG"/>
        </w:rPr>
        <w:t xml:space="preserve"> ، فمن غير الجائز في أي حال أن ينص القانون على أحقية بعض العاملين في استحقاق المعاش المبكر ثم يضع شرطاً يحول عملياً دون هذا الاستحقاق</w:t>
      </w:r>
      <w:r w:rsidRPr="000C060F">
        <w:rPr>
          <w:rFonts w:asciiTheme="majorBidi" w:hAnsiTheme="majorBidi" w:cstheme="majorBidi"/>
          <w:b/>
          <w:bCs/>
          <w:sz w:val="28"/>
          <w:szCs w:val="28"/>
          <w:rtl/>
          <w:lang w:bidi="ar-EG"/>
        </w:rPr>
        <w:t>.</w:t>
      </w:r>
    </w:p>
    <w:p w:rsidR="00832375" w:rsidRPr="000C060F" w:rsidRDefault="00832375" w:rsidP="000C060F">
      <w:pPr>
        <w:rPr>
          <w:rFonts w:asciiTheme="majorBidi" w:hAnsiTheme="majorBidi" w:cstheme="majorBidi"/>
          <w:b/>
          <w:bCs/>
          <w:sz w:val="28"/>
          <w:szCs w:val="28"/>
          <w:rtl/>
          <w:lang w:bidi="ar-EG"/>
        </w:rPr>
      </w:pPr>
      <w:r w:rsidRPr="000C060F">
        <w:rPr>
          <w:rFonts w:asciiTheme="majorBidi" w:hAnsiTheme="majorBidi" w:cstheme="majorBidi"/>
          <w:b/>
          <w:bCs/>
          <w:sz w:val="28"/>
          <w:szCs w:val="28"/>
          <w:rtl/>
          <w:lang w:bidi="ar-EG"/>
        </w:rPr>
        <w:t xml:space="preserve">إن شرط توافر مدد اشتراك في تأمين الشيخوخة والعجز والوفاة تعطي الحق في معاش لا يقل عن 50% من أجر أو دخل التسوية الأخير </w:t>
      </w:r>
      <w:r w:rsidR="00B50585" w:rsidRPr="000C060F">
        <w:rPr>
          <w:rFonts w:asciiTheme="majorBidi" w:hAnsiTheme="majorBidi" w:cstheme="majorBidi"/>
          <w:b/>
          <w:bCs/>
          <w:sz w:val="28"/>
          <w:szCs w:val="28"/>
          <w:rtl/>
          <w:lang w:bidi="ar-EG"/>
        </w:rPr>
        <w:t xml:space="preserve">مع تطبيق المعامل </w:t>
      </w:r>
      <w:r w:rsidRPr="000C060F">
        <w:rPr>
          <w:rFonts w:asciiTheme="majorBidi" w:hAnsiTheme="majorBidi" w:cstheme="majorBidi"/>
          <w:b/>
          <w:bCs/>
          <w:sz w:val="28"/>
          <w:szCs w:val="28"/>
          <w:rtl/>
          <w:lang w:bidi="ar-EG"/>
        </w:rPr>
        <w:t xml:space="preserve">المنصوص عليه في </w:t>
      </w:r>
      <w:r w:rsidR="00743EA1" w:rsidRPr="000C060F">
        <w:rPr>
          <w:rFonts w:asciiTheme="majorBidi" w:hAnsiTheme="majorBidi" w:cstheme="majorBidi"/>
          <w:b/>
          <w:bCs/>
          <w:sz w:val="28"/>
          <w:szCs w:val="28"/>
          <w:rtl/>
          <w:lang w:bidi="ar-EG"/>
        </w:rPr>
        <w:t>الجدول رقم (5)</w:t>
      </w:r>
      <w:r w:rsidRPr="000C060F">
        <w:rPr>
          <w:rFonts w:asciiTheme="majorBidi" w:hAnsiTheme="majorBidi" w:cstheme="majorBidi"/>
          <w:b/>
          <w:bCs/>
          <w:sz w:val="28"/>
          <w:szCs w:val="28"/>
          <w:rtl/>
          <w:lang w:bidi="ar-EG"/>
        </w:rPr>
        <w:t xml:space="preserve"> يجعل المعاش غير متاح لعامل سنه 55 سنة وله مدة اشتراك تأميني 25 سنة !! </w:t>
      </w:r>
    </w:p>
    <w:p w:rsidR="00832375" w:rsidRPr="000C060F" w:rsidRDefault="00832375" w:rsidP="000C060F">
      <w:pPr>
        <w:rPr>
          <w:rFonts w:asciiTheme="majorBidi" w:hAnsiTheme="majorBidi" w:cstheme="majorBidi"/>
          <w:b/>
          <w:bCs/>
          <w:spacing w:val="-4"/>
          <w:sz w:val="28"/>
          <w:szCs w:val="28"/>
          <w:rtl/>
          <w:lang w:bidi="ar-EG"/>
        </w:rPr>
      </w:pPr>
      <w:r w:rsidRPr="000C060F">
        <w:rPr>
          <w:rFonts w:asciiTheme="majorBidi" w:hAnsiTheme="majorBidi" w:cstheme="majorBidi"/>
          <w:b/>
          <w:bCs/>
          <w:spacing w:val="-4"/>
          <w:sz w:val="28"/>
          <w:szCs w:val="28"/>
          <w:rtl/>
          <w:lang w:bidi="ar-EG"/>
        </w:rPr>
        <w:t>ولا يقدح في ذلك ما يراه البعض من عدم تشجيع العمال على الخروج من الخدمة بنظام المعاش المبكر، أو أن بعض أصحاب الأعمال يسيئون استخدام نظام المعاش المبكر ويدفعون العاملين لديهم إلى الاستفادة بهذا النظام ، مع استمرار عملهم لديهم بأجر منخفض.</w:t>
      </w:r>
    </w:p>
    <w:p w:rsidR="00832375" w:rsidRPr="000C060F" w:rsidRDefault="00832375" w:rsidP="000C060F">
      <w:pPr>
        <w:rPr>
          <w:rFonts w:asciiTheme="majorBidi" w:hAnsiTheme="majorBidi" w:cstheme="majorBidi"/>
          <w:b/>
          <w:bCs/>
          <w:sz w:val="28"/>
          <w:szCs w:val="28"/>
          <w:rtl/>
          <w:lang w:bidi="ar-EG"/>
        </w:rPr>
      </w:pPr>
      <w:r w:rsidRPr="000C060F">
        <w:rPr>
          <w:rFonts w:asciiTheme="majorBidi" w:hAnsiTheme="majorBidi" w:cstheme="majorBidi"/>
          <w:b/>
          <w:bCs/>
          <w:sz w:val="28"/>
          <w:szCs w:val="28"/>
          <w:rtl/>
          <w:lang w:bidi="ar-EG"/>
        </w:rPr>
        <w:t>ذلك أن إساءة استخدام أي نظام وأية حقوق لا يعني العصف بها ، كما أن الكثيرين من العاملين في القطاع الخاص كثيراً ما يفقدون وظائفهم فعلياً في سن مبكرة ولا تتوفر لهم فرص الالتحاق بعمل آخر، فضلاً عن هؤلاء الذين يعملون عملاً غير منتظم.</w:t>
      </w:r>
    </w:p>
    <w:p w:rsidR="00963F7A" w:rsidRPr="000C060F" w:rsidRDefault="00B50585" w:rsidP="000C060F">
      <w:pPr>
        <w:rPr>
          <w:rFonts w:asciiTheme="majorBidi" w:hAnsiTheme="majorBidi" w:cstheme="majorBidi"/>
          <w:b/>
          <w:bCs/>
          <w:sz w:val="28"/>
          <w:szCs w:val="28"/>
          <w:rtl/>
          <w:lang w:bidi="ar-EG"/>
        </w:rPr>
      </w:pPr>
      <w:r w:rsidRPr="000C060F">
        <w:rPr>
          <w:rFonts w:asciiTheme="majorBidi" w:hAnsiTheme="majorBidi" w:cstheme="majorBidi"/>
          <w:b/>
          <w:bCs/>
          <w:sz w:val="28"/>
          <w:szCs w:val="28"/>
          <w:rtl/>
          <w:lang w:bidi="ar-EG"/>
        </w:rPr>
        <w:t>كما</w:t>
      </w:r>
      <w:r w:rsidR="00832375" w:rsidRPr="000C060F">
        <w:rPr>
          <w:rFonts w:asciiTheme="majorBidi" w:hAnsiTheme="majorBidi" w:cstheme="majorBidi"/>
          <w:b/>
          <w:bCs/>
          <w:sz w:val="28"/>
          <w:szCs w:val="28"/>
          <w:rtl/>
          <w:lang w:bidi="ar-EG"/>
        </w:rPr>
        <w:t xml:space="preserve"> أن القانون هنا يتناقض </w:t>
      </w:r>
      <w:r w:rsidRPr="000C060F">
        <w:rPr>
          <w:rFonts w:asciiTheme="majorBidi" w:hAnsiTheme="majorBidi" w:cstheme="majorBidi"/>
          <w:b/>
          <w:bCs/>
          <w:sz w:val="28"/>
          <w:szCs w:val="28"/>
          <w:rtl/>
          <w:lang w:bidi="ar-EG"/>
        </w:rPr>
        <w:t>أيضاً</w:t>
      </w:r>
      <w:r w:rsidR="00832375" w:rsidRPr="000C060F">
        <w:rPr>
          <w:rFonts w:asciiTheme="majorBidi" w:hAnsiTheme="majorBidi" w:cstheme="majorBidi"/>
          <w:b/>
          <w:bCs/>
          <w:sz w:val="28"/>
          <w:szCs w:val="28"/>
          <w:rtl/>
          <w:lang w:bidi="ar-EG"/>
        </w:rPr>
        <w:t xml:space="preserve"> مع قانون الخدمة المدنية رقم 81 لسنة 2016 فيما تضمنه من تشجيع للعاملين الخاضعين لأحكامه على إنهاء خدمتهم بنظام المعاش المبكر بعد تجاوزهم سن الخمسين وتحفيزهم على ذلك بإضافة خمس سنوات إلى مدة اشتراكهم في نظام التأمين الاجتماعي.. غير أن هؤلاء رغم ذلك سوف يصطدمون بمعامل حساب المعاش الوارد في الجدول رقم 5 والذي قد يحول بينهم وبين الانتفاع بهذا النظام..</w:t>
      </w:r>
      <w:r w:rsidRPr="000C060F">
        <w:rPr>
          <w:rFonts w:asciiTheme="majorBidi" w:hAnsiTheme="majorBidi" w:cstheme="majorBidi"/>
          <w:b/>
          <w:bCs/>
          <w:sz w:val="28"/>
          <w:szCs w:val="28"/>
          <w:rtl/>
          <w:lang w:bidi="ar-EG"/>
        </w:rPr>
        <w:t>حيث ينطوي ذلك على تضارب تشريعي واضح.</w:t>
      </w:r>
    </w:p>
    <w:p w:rsidR="00B50585" w:rsidRPr="000C060F" w:rsidRDefault="00B50585" w:rsidP="000C060F">
      <w:pPr>
        <w:rPr>
          <w:rFonts w:asciiTheme="majorBidi" w:hAnsiTheme="majorBidi" w:cstheme="majorBidi"/>
          <w:b/>
          <w:bCs/>
          <w:sz w:val="28"/>
          <w:szCs w:val="28"/>
          <w:rtl/>
          <w:lang w:bidi="ar-EG"/>
        </w:rPr>
      </w:pPr>
      <w:r w:rsidRPr="000C060F">
        <w:rPr>
          <w:rFonts w:asciiTheme="majorBidi" w:hAnsiTheme="majorBidi" w:cstheme="majorBidi"/>
          <w:b/>
          <w:bCs/>
          <w:sz w:val="28"/>
          <w:szCs w:val="28"/>
          <w:rtl/>
          <w:lang w:bidi="ar-EG"/>
        </w:rPr>
        <w:t>لقد أثبتت الممارسة العملية أيضا</w:t>
      </w:r>
      <w:r w:rsidR="00E600D4" w:rsidRPr="000C060F">
        <w:rPr>
          <w:rFonts w:asciiTheme="majorBidi" w:hAnsiTheme="majorBidi" w:cstheme="majorBidi"/>
          <w:b/>
          <w:bCs/>
          <w:sz w:val="28"/>
          <w:szCs w:val="28"/>
          <w:rtl/>
          <w:lang w:bidi="ar-EG"/>
        </w:rPr>
        <w:t>ً على أرض الواقع الإشكالية التي يثيرها هذا النص، فبعض شركات قطاع الأعمال العام التي تقرر تصفيتها (الشركة القومية لإنتاج الأسمنت، شركة الحديد والصلب المصرية) قد واجهت إجراءات تصفيتها تحدياً كبيراً ، حيث الأغلبية الساحقة من عمالها الذين يتم الاستغناء عنهم لا ي</w:t>
      </w:r>
      <w:r w:rsidR="00743EA1" w:rsidRPr="000C060F">
        <w:rPr>
          <w:rFonts w:asciiTheme="majorBidi" w:hAnsiTheme="majorBidi" w:cstheme="majorBidi"/>
          <w:b/>
          <w:bCs/>
          <w:sz w:val="28"/>
          <w:szCs w:val="28"/>
          <w:rtl/>
          <w:lang w:bidi="ar-EG"/>
        </w:rPr>
        <w:t>ُست</w:t>
      </w:r>
      <w:r w:rsidR="00E600D4" w:rsidRPr="000C060F">
        <w:rPr>
          <w:rFonts w:asciiTheme="majorBidi" w:hAnsiTheme="majorBidi" w:cstheme="majorBidi"/>
          <w:b/>
          <w:bCs/>
          <w:sz w:val="28"/>
          <w:szCs w:val="28"/>
          <w:rtl/>
          <w:lang w:bidi="ar-EG"/>
        </w:rPr>
        <w:t xml:space="preserve">حق لهم </w:t>
      </w:r>
      <w:r w:rsidR="00743EA1" w:rsidRPr="000C060F">
        <w:rPr>
          <w:rFonts w:asciiTheme="majorBidi" w:hAnsiTheme="majorBidi" w:cstheme="majorBidi"/>
          <w:b/>
          <w:bCs/>
          <w:sz w:val="28"/>
          <w:szCs w:val="28"/>
          <w:rtl/>
          <w:lang w:bidi="ar-EG"/>
        </w:rPr>
        <w:t xml:space="preserve">معاشٌ </w:t>
      </w:r>
      <w:r w:rsidR="00E600D4" w:rsidRPr="000C060F">
        <w:rPr>
          <w:rFonts w:asciiTheme="majorBidi" w:hAnsiTheme="majorBidi" w:cstheme="majorBidi"/>
          <w:b/>
          <w:bCs/>
          <w:sz w:val="28"/>
          <w:szCs w:val="28"/>
          <w:rtl/>
          <w:lang w:bidi="ar-EG"/>
        </w:rPr>
        <w:t xml:space="preserve">وفقاً للمادة 21/6 </w:t>
      </w:r>
      <w:r w:rsidR="00743EA1" w:rsidRPr="000C060F">
        <w:rPr>
          <w:rFonts w:asciiTheme="majorBidi" w:hAnsiTheme="majorBidi" w:cstheme="majorBidi"/>
          <w:b/>
          <w:bCs/>
          <w:sz w:val="28"/>
          <w:szCs w:val="28"/>
          <w:rtl/>
          <w:lang w:bidi="ar-EG"/>
        </w:rPr>
        <w:t>، والمادة 24 من قانون التأمينات الاجتماعية والمعاشات رقم 148 لسنة 2019 ، وإذا كانت هذه المشكلة قد تم التعامل معها بصرف تعويضاً شهرياً عن المعاش، فإنها رغم ذلك قد كشفت عن عوار أحكام القانون في هذا الصدد.</w:t>
      </w:r>
    </w:p>
    <w:p w:rsidR="00743EA1" w:rsidRPr="00D263E6" w:rsidRDefault="00743EA1" w:rsidP="000C060F">
      <w:pPr>
        <w:rPr>
          <w:rFonts w:asciiTheme="majorBidi" w:hAnsiTheme="majorBidi" w:cstheme="majorBidi"/>
          <w:b/>
          <w:bCs/>
          <w:sz w:val="28"/>
          <w:szCs w:val="28"/>
          <w:u w:val="single"/>
          <w:rtl/>
          <w:lang w:bidi="ar-EG"/>
        </w:rPr>
      </w:pPr>
      <w:r w:rsidRPr="00D263E6">
        <w:rPr>
          <w:rFonts w:asciiTheme="majorBidi" w:hAnsiTheme="majorBidi" w:cstheme="majorBidi"/>
          <w:b/>
          <w:bCs/>
          <w:sz w:val="28"/>
          <w:szCs w:val="28"/>
          <w:u w:val="single"/>
          <w:rtl/>
          <w:lang w:bidi="ar-EG"/>
        </w:rPr>
        <w:t>إننا لذلك نرى ما يأتي :</w:t>
      </w:r>
    </w:p>
    <w:p w:rsidR="00743EA1" w:rsidRPr="00DF3C43" w:rsidRDefault="00743EA1" w:rsidP="00DF3C43">
      <w:pPr>
        <w:pStyle w:val="ListParagraph"/>
        <w:numPr>
          <w:ilvl w:val="0"/>
          <w:numId w:val="8"/>
        </w:numPr>
        <w:ind w:left="282" w:hanging="283"/>
        <w:rPr>
          <w:rFonts w:asciiTheme="majorBidi" w:hAnsiTheme="majorBidi" w:cstheme="majorBidi"/>
          <w:b/>
          <w:bCs/>
          <w:sz w:val="28"/>
          <w:szCs w:val="28"/>
          <w:rtl/>
          <w:lang w:bidi="ar-EG"/>
        </w:rPr>
      </w:pPr>
      <w:r w:rsidRPr="00DF3C43">
        <w:rPr>
          <w:rFonts w:asciiTheme="majorBidi" w:hAnsiTheme="majorBidi" w:cstheme="majorBidi"/>
          <w:b/>
          <w:bCs/>
          <w:sz w:val="28"/>
          <w:szCs w:val="28"/>
          <w:rtl/>
          <w:lang w:bidi="ar-EG"/>
        </w:rPr>
        <w:t xml:space="preserve">تعديل المادة </w:t>
      </w:r>
      <w:r w:rsidR="0075436D" w:rsidRPr="00DF3C43">
        <w:rPr>
          <w:rFonts w:asciiTheme="majorBidi" w:hAnsiTheme="majorBidi" w:cstheme="majorBidi"/>
          <w:b/>
          <w:bCs/>
          <w:sz w:val="28"/>
          <w:szCs w:val="28"/>
          <w:rtl/>
          <w:lang w:bidi="ar-EG"/>
        </w:rPr>
        <w:t>(21/6)</w:t>
      </w:r>
      <w:r w:rsidRPr="00DF3C43">
        <w:rPr>
          <w:rFonts w:asciiTheme="majorBidi" w:hAnsiTheme="majorBidi" w:cstheme="majorBidi"/>
          <w:b/>
          <w:bCs/>
          <w:sz w:val="28"/>
          <w:szCs w:val="28"/>
          <w:rtl/>
          <w:lang w:bidi="ar-EG"/>
        </w:rPr>
        <w:t xml:space="preserve"> بحذف البند (أ) الذي ينص على اشتراط "توافر توافر مدد اشتراك فى تأمين الشيخوخة والعجز والوفاة تعطى الحق فى معاش لا يقل عن 50% من أجر أو دخل التسوية الأخير، وبما لا يقل عن الحد الأدنى للمعاش المشار إليه بالفقرة 24 من هذا القانون"</w:t>
      </w:r>
    </w:p>
    <w:p w:rsidR="0075436D" w:rsidRPr="00DF3C43" w:rsidRDefault="0075436D" w:rsidP="00DF3C43">
      <w:pPr>
        <w:pStyle w:val="ListParagraph"/>
        <w:numPr>
          <w:ilvl w:val="0"/>
          <w:numId w:val="8"/>
        </w:numPr>
        <w:ind w:left="282" w:hanging="283"/>
        <w:rPr>
          <w:rFonts w:asciiTheme="majorBidi" w:hAnsiTheme="majorBidi" w:cstheme="majorBidi"/>
          <w:b/>
          <w:bCs/>
          <w:sz w:val="28"/>
          <w:szCs w:val="28"/>
          <w:rtl/>
          <w:lang w:bidi="ar-EG"/>
        </w:rPr>
      </w:pPr>
      <w:r w:rsidRPr="00DF3C43">
        <w:rPr>
          <w:rFonts w:asciiTheme="majorBidi" w:hAnsiTheme="majorBidi" w:cstheme="majorBidi"/>
          <w:b/>
          <w:bCs/>
          <w:sz w:val="28"/>
          <w:szCs w:val="28"/>
          <w:rtl/>
          <w:lang w:bidi="ar-EG"/>
        </w:rPr>
        <w:t>تعديل البند (ب) من المادة (21/6) بحذف عبارة "وتكون المدة 300 شهراً فعلية بعد خمس سنوات من تاريخ العمل بالقانون.</w:t>
      </w:r>
    </w:p>
    <w:p w:rsidR="00743EA1" w:rsidRPr="00DF3C43" w:rsidRDefault="00743EA1" w:rsidP="00DF3C43">
      <w:pPr>
        <w:pStyle w:val="ListParagraph"/>
        <w:numPr>
          <w:ilvl w:val="0"/>
          <w:numId w:val="8"/>
        </w:numPr>
        <w:ind w:left="282" w:hanging="283"/>
        <w:rPr>
          <w:rFonts w:asciiTheme="majorBidi" w:hAnsiTheme="majorBidi" w:cstheme="majorBidi"/>
          <w:b/>
          <w:bCs/>
          <w:sz w:val="28"/>
          <w:szCs w:val="28"/>
          <w:rtl/>
          <w:lang w:bidi="ar-EG"/>
        </w:rPr>
      </w:pPr>
      <w:r w:rsidRPr="00DF3C43">
        <w:rPr>
          <w:rFonts w:asciiTheme="majorBidi" w:hAnsiTheme="majorBidi" w:cstheme="majorBidi"/>
          <w:b/>
          <w:bCs/>
          <w:sz w:val="28"/>
          <w:szCs w:val="28"/>
          <w:rtl/>
          <w:lang w:bidi="ar-EG"/>
        </w:rPr>
        <w:t>تعديل المادة</w:t>
      </w:r>
      <w:r w:rsidR="00D263E6">
        <w:rPr>
          <w:rFonts w:asciiTheme="majorBidi" w:hAnsiTheme="majorBidi" w:cstheme="majorBidi" w:hint="cs"/>
          <w:b/>
          <w:bCs/>
          <w:sz w:val="28"/>
          <w:szCs w:val="28"/>
          <w:rtl/>
          <w:lang w:bidi="ar-EG"/>
        </w:rPr>
        <w:t xml:space="preserve"> (</w:t>
      </w:r>
      <w:r w:rsidRPr="00DF3C43">
        <w:rPr>
          <w:rFonts w:asciiTheme="majorBidi" w:hAnsiTheme="majorBidi" w:cstheme="majorBidi"/>
          <w:b/>
          <w:bCs/>
          <w:sz w:val="28"/>
          <w:szCs w:val="28"/>
          <w:rtl/>
          <w:lang w:bidi="ar-EG"/>
        </w:rPr>
        <w:t xml:space="preserve"> 24 </w:t>
      </w:r>
      <w:r w:rsidR="00D263E6">
        <w:rPr>
          <w:rFonts w:asciiTheme="majorBidi" w:hAnsiTheme="majorBidi" w:cstheme="majorBidi" w:hint="cs"/>
          <w:b/>
          <w:bCs/>
          <w:sz w:val="28"/>
          <w:szCs w:val="28"/>
          <w:rtl/>
          <w:lang w:bidi="ar-EG"/>
        </w:rPr>
        <w:t xml:space="preserve">) </w:t>
      </w:r>
      <w:r w:rsidRPr="00DF3C43">
        <w:rPr>
          <w:rFonts w:asciiTheme="majorBidi" w:hAnsiTheme="majorBidi" w:cstheme="majorBidi"/>
          <w:b/>
          <w:bCs/>
          <w:sz w:val="28"/>
          <w:szCs w:val="28"/>
          <w:rtl/>
          <w:lang w:bidi="ar-EG"/>
        </w:rPr>
        <w:t>من القانون ، وذلك بإلغاء الجدول رقم (5) ، على أن يكون المعامل 1/45 لجميع المؤمن عليهم</w:t>
      </w:r>
      <w:r w:rsidR="00D263E6">
        <w:rPr>
          <w:rFonts w:asciiTheme="majorBidi" w:hAnsiTheme="majorBidi" w:cstheme="majorBidi" w:hint="cs"/>
          <w:b/>
          <w:bCs/>
          <w:sz w:val="28"/>
          <w:szCs w:val="28"/>
          <w:rtl/>
          <w:lang w:bidi="ar-EG"/>
        </w:rPr>
        <w:t>-</w:t>
      </w:r>
      <w:r w:rsidRPr="00DF3C43">
        <w:rPr>
          <w:rFonts w:asciiTheme="majorBidi" w:hAnsiTheme="majorBidi" w:cstheme="majorBidi"/>
          <w:b/>
          <w:bCs/>
          <w:sz w:val="28"/>
          <w:szCs w:val="28"/>
          <w:rtl/>
          <w:lang w:bidi="ar-EG"/>
        </w:rPr>
        <w:t xml:space="preserve"> أياً ما تكون أعمارهم</w:t>
      </w:r>
      <w:r w:rsidR="00D263E6">
        <w:rPr>
          <w:rFonts w:asciiTheme="majorBidi" w:hAnsiTheme="majorBidi" w:cstheme="majorBidi" w:hint="cs"/>
          <w:b/>
          <w:bCs/>
          <w:sz w:val="28"/>
          <w:szCs w:val="28"/>
          <w:rtl/>
          <w:lang w:bidi="ar-EG"/>
        </w:rPr>
        <w:t>-</w:t>
      </w:r>
      <w:r w:rsidRPr="00DF3C43">
        <w:rPr>
          <w:rFonts w:asciiTheme="majorBidi" w:hAnsiTheme="majorBidi" w:cstheme="majorBidi"/>
          <w:b/>
          <w:bCs/>
          <w:sz w:val="28"/>
          <w:szCs w:val="28"/>
          <w:rtl/>
          <w:lang w:bidi="ar-EG"/>
        </w:rPr>
        <w:t xml:space="preserve"> لدى تقديمهم طلب صرف المعاش.</w:t>
      </w:r>
    </w:p>
    <w:p w:rsidR="0075436D" w:rsidRPr="00D263E6" w:rsidRDefault="0075436D" w:rsidP="000C060F">
      <w:pPr>
        <w:rPr>
          <w:rFonts w:asciiTheme="majorBidi" w:hAnsiTheme="majorBidi" w:cstheme="majorBidi"/>
          <w:b/>
          <w:bCs/>
          <w:sz w:val="28"/>
          <w:szCs w:val="28"/>
          <w:u w:val="single"/>
          <w:rtl/>
          <w:lang w:bidi="ar-EG"/>
        </w:rPr>
      </w:pPr>
      <w:r w:rsidRPr="00D263E6">
        <w:rPr>
          <w:rFonts w:asciiTheme="majorBidi" w:hAnsiTheme="majorBidi" w:cstheme="majorBidi"/>
          <w:b/>
          <w:bCs/>
          <w:sz w:val="28"/>
          <w:szCs w:val="28"/>
          <w:u w:val="single"/>
          <w:rtl/>
          <w:lang w:bidi="ar-EG"/>
        </w:rPr>
        <w:t>رابعاً : نظام المكافأة</w:t>
      </w:r>
    </w:p>
    <w:p w:rsidR="0075436D" w:rsidRPr="000C060F" w:rsidRDefault="0075436D" w:rsidP="000C060F">
      <w:pPr>
        <w:rPr>
          <w:rFonts w:asciiTheme="majorBidi" w:hAnsiTheme="majorBidi" w:cstheme="majorBidi"/>
          <w:b/>
          <w:bCs/>
          <w:sz w:val="28"/>
          <w:szCs w:val="28"/>
          <w:rtl/>
          <w:lang w:bidi="ar-EG"/>
        </w:rPr>
      </w:pPr>
      <w:r w:rsidRPr="000C060F">
        <w:rPr>
          <w:rFonts w:asciiTheme="majorBidi" w:hAnsiTheme="majorBidi" w:cstheme="majorBidi"/>
          <w:b/>
          <w:bCs/>
          <w:sz w:val="28"/>
          <w:szCs w:val="28"/>
          <w:rtl/>
          <w:lang w:bidi="ar-EG"/>
        </w:rPr>
        <w:t>نص قانون التأمينات الاجتماعية والمعاشات الصادر بالقانون رقم 148 لسنة 2019 في المادة</w:t>
      </w:r>
      <w:r w:rsidR="00D263E6">
        <w:rPr>
          <w:rFonts w:asciiTheme="majorBidi" w:hAnsiTheme="majorBidi" w:cstheme="majorBidi" w:hint="cs"/>
          <w:b/>
          <w:bCs/>
          <w:sz w:val="28"/>
          <w:szCs w:val="28"/>
          <w:rtl/>
          <w:lang w:bidi="ar-EG"/>
        </w:rPr>
        <w:t xml:space="preserve"> (</w:t>
      </w:r>
      <w:r w:rsidRPr="000C060F">
        <w:rPr>
          <w:rFonts w:asciiTheme="majorBidi" w:hAnsiTheme="majorBidi" w:cstheme="majorBidi"/>
          <w:b/>
          <w:bCs/>
          <w:sz w:val="28"/>
          <w:szCs w:val="28"/>
          <w:rtl/>
          <w:lang w:bidi="ar-EG"/>
        </w:rPr>
        <w:t xml:space="preserve"> 36 </w:t>
      </w:r>
      <w:r w:rsidR="00D263E6">
        <w:rPr>
          <w:rFonts w:asciiTheme="majorBidi" w:hAnsiTheme="majorBidi" w:cstheme="majorBidi" w:hint="cs"/>
          <w:b/>
          <w:bCs/>
          <w:sz w:val="28"/>
          <w:szCs w:val="28"/>
          <w:rtl/>
          <w:lang w:bidi="ar-EG"/>
        </w:rPr>
        <w:t xml:space="preserve">) </w:t>
      </w:r>
      <w:r w:rsidRPr="000C060F">
        <w:rPr>
          <w:rFonts w:asciiTheme="majorBidi" w:hAnsiTheme="majorBidi" w:cstheme="majorBidi"/>
          <w:b/>
          <w:bCs/>
          <w:sz w:val="28"/>
          <w:szCs w:val="28"/>
          <w:rtl/>
          <w:lang w:bidi="ar-EG"/>
        </w:rPr>
        <w:t>منه على أن "يخضع لنظام المكافأة المؤمن عليهم الوارد ذكرهم في البند أولاً من المادة 2 من هذا القانون</w:t>
      </w:r>
      <w:r w:rsidRPr="000C060F">
        <w:rPr>
          <w:rStyle w:val="FootnoteReference"/>
          <w:rFonts w:asciiTheme="majorBidi" w:hAnsiTheme="majorBidi" w:cstheme="majorBidi"/>
          <w:b/>
          <w:bCs/>
          <w:sz w:val="28"/>
          <w:szCs w:val="28"/>
          <w:rtl/>
          <w:lang w:bidi="ar-EG"/>
        </w:rPr>
        <w:footnoteReference w:customMarkFollows="1" w:id="2"/>
        <w:sym w:font="Symbol" w:char="F0B7"/>
      </w:r>
    </w:p>
    <w:p w:rsidR="0075436D" w:rsidRPr="000C060F" w:rsidRDefault="0075436D" w:rsidP="00D263E6">
      <w:pPr>
        <w:pStyle w:val="ListParagraph"/>
        <w:spacing w:before="0"/>
        <w:ind w:left="0"/>
        <w:rPr>
          <w:rFonts w:asciiTheme="majorBidi" w:hAnsiTheme="majorBidi" w:cstheme="majorBidi"/>
          <w:b/>
          <w:bCs/>
          <w:sz w:val="28"/>
          <w:szCs w:val="28"/>
          <w:rtl/>
          <w:lang w:bidi="ar-EG"/>
        </w:rPr>
      </w:pPr>
      <w:r w:rsidRPr="000C060F">
        <w:rPr>
          <w:rFonts w:asciiTheme="majorBidi" w:hAnsiTheme="majorBidi" w:cstheme="majorBidi"/>
          <w:b/>
          <w:bCs/>
          <w:sz w:val="28"/>
          <w:szCs w:val="28"/>
          <w:rtl/>
          <w:lang w:bidi="ar-EG"/>
        </w:rPr>
        <w:t>ويمول نظام المكافأة مما يأتي:</w:t>
      </w:r>
    </w:p>
    <w:p w:rsidR="0075436D" w:rsidRPr="000C060F" w:rsidRDefault="0075436D" w:rsidP="00D263E6">
      <w:pPr>
        <w:pStyle w:val="ListParagraph"/>
        <w:numPr>
          <w:ilvl w:val="0"/>
          <w:numId w:val="2"/>
        </w:numPr>
        <w:tabs>
          <w:tab w:val="left" w:pos="536"/>
        </w:tabs>
        <w:spacing w:before="0"/>
        <w:ind w:left="253" w:hanging="253"/>
        <w:rPr>
          <w:rFonts w:asciiTheme="majorBidi" w:hAnsiTheme="majorBidi" w:cstheme="majorBidi"/>
          <w:b/>
          <w:bCs/>
          <w:sz w:val="28"/>
          <w:szCs w:val="28"/>
          <w:rtl/>
          <w:lang w:bidi="ar-EG"/>
        </w:rPr>
      </w:pPr>
      <w:r w:rsidRPr="000C060F">
        <w:rPr>
          <w:rFonts w:asciiTheme="majorBidi" w:hAnsiTheme="majorBidi" w:cstheme="majorBidi"/>
          <w:b/>
          <w:bCs/>
          <w:sz w:val="28"/>
          <w:szCs w:val="28"/>
          <w:rtl/>
          <w:lang w:bidi="ar-EG"/>
        </w:rPr>
        <w:t>‌حصة يلتزم بها المؤمن عليه بواقع 1% من أجر الاشتراك شهريًا.</w:t>
      </w:r>
    </w:p>
    <w:p w:rsidR="0075436D" w:rsidRPr="000C060F" w:rsidRDefault="0075436D" w:rsidP="00D263E6">
      <w:pPr>
        <w:pStyle w:val="ListParagraph"/>
        <w:numPr>
          <w:ilvl w:val="0"/>
          <w:numId w:val="2"/>
        </w:numPr>
        <w:tabs>
          <w:tab w:val="left" w:pos="536"/>
        </w:tabs>
        <w:spacing w:before="0"/>
        <w:ind w:left="253" w:hanging="253"/>
        <w:rPr>
          <w:rFonts w:asciiTheme="majorBidi" w:hAnsiTheme="majorBidi" w:cstheme="majorBidi"/>
          <w:b/>
          <w:bCs/>
          <w:sz w:val="28"/>
          <w:szCs w:val="28"/>
          <w:rtl/>
          <w:lang w:bidi="ar-EG"/>
        </w:rPr>
      </w:pPr>
      <w:r w:rsidRPr="000C060F">
        <w:rPr>
          <w:rFonts w:asciiTheme="majorBidi" w:hAnsiTheme="majorBidi" w:cstheme="majorBidi"/>
          <w:b/>
          <w:bCs/>
          <w:sz w:val="28"/>
          <w:szCs w:val="28"/>
          <w:rtl/>
          <w:lang w:bidi="ar-EG"/>
        </w:rPr>
        <w:t>حصة يلتزم بها صاحب العمل بواقع 1% من أجر اشتراك المؤمن عليه لديه شهريًا.</w:t>
      </w:r>
    </w:p>
    <w:p w:rsidR="0075436D" w:rsidRPr="000C060F" w:rsidRDefault="0075436D" w:rsidP="00D263E6">
      <w:pPr>
        <w:pStyle w:val="ListParagraph"/>
        <w:spacing w:before="0"/>
        <w:ind w:left="0"/>
        <w:rPr>
          <w:rFonts w:asciiTheme="majorBidi" w:hAnsiTheme="majorBidi" w:cstheme="majorBidi"/>
          <w:b/>
          <w:bCs/>
          <w:sz w:val="28"/>
          <w:szCs w:val="28"/>
          <w:rtl/>
          <w:lang w:bidi="ar-EG"/>
        </w:rPr>
      </w:pPr>
      <w:r w:rsidRPr="000C060F">
        <w:rPr>
          <w:rFonts w:asciiTheme="majorBidi" w:hAnsiTheme="majorBidi" w:cstheme="majorBidi"/>
          <w:b/>
          <w:bCs/>
          <w:sz w:val="28"/>
          <w:szCs w:val="28"/>
          <w:rtl/>
          <w:lang w:bidi="ar-EG"/>
        </w:rPr>
        <w:t xml:space="preserve">وتودع المبالغ المذكورة فى حساب شخصي خاص بالمؤمن عليه، ويستحق عن المبالغ الفعلية المودعة في هذا الحساب عائد استثمار عن المدة من أول الشهر التالى لإيداع المبالغ في الحساب وحتى نهاية الشهر السابق على تاريخ استحقاق الحقوق التأمينية‏. </w:t>
      </w:r>
    </w:p>
    <w:p w:rsidR="0075436D" w:rsidRPr="000C060F" w:rsidRDefault="0075436D" w:rsidP="00D263E6">
      <w:pPr>
        <w:spacing w:before="0"/>
        <w:rPr>
          <w:rFonts w:asciiTheme="majorBidi" w:hAnsiTheme="majorBidi" w:cstheme="majorBidi"/>
          <w:b/>
          <w:bCs/>
          <w:sz w:val="28"/>
          <w:szCs w:val="28"/>
          <w:rtl/>
          <w:lang w:bidi="ar-EG"/>
        </w:rPr>
      </w:pPr>
      <w:r w:rsidRPr="000C060F">
        <w:rPr>
          <w:rFonts w:asciiTheme="majorBidi" w:hAnsiTheme="majorBidi" w:cstheme="majorBidi"/>
          <w:b/>
          <w:bCs/>
          <w:sz w:val="28"/>
          <w:szCs w:val="28"/>
          <w:rtl/>
          <w:lang w:bidi="ar-EG"/>
        </w:rPr>
        <w:t>وتقوم الهيئة باستثمار أموال هذا الحساب، وتحدد اللائحة التنفيذية لهذا القانون القواعد والإجراءات المنظمة لإيداع المبالغ وحساب عائد استثمار أموال هذا الحساب وكيفية إضافته للرصيد".</w:t>
      </w:r>
    </w:p>
    <w:p w:rsidR="0075436D" w:rsidRPr="000C060F" w:rsidRDefault="0075436D" w:rsidP="000C060F">
      <w:pPr>
        <w:rPr>
          <w:rFonts w:asciiTheme="majorBidi" w:hAnsiTheme="majorBidi" w:cstheme="majorBidi"/>
          <w:b/>
          <w:bCs/>
          <w:sz w:val="28"/>
          <w:szCs w:val="28"/>
          <w:rtl/>
          <w:lang w:bidi="ar-EG"/>
        </w:rPr>
      </w:pPr>
      <w:r w:rsidRPr="000C060F">
        <w:rPr>
          <w:rFonts w:asciiTheme="majorBidi" w:hAnsiTheme="majorBidi" w:cstheme="majorBidi"/>
          <w:b/>
          <w:bCs/>
          <w:sz w:val="28"/>
          <w:szCs w:val="28"/>
          <w:rtl/>
          <w:lang w:bidi="ar-EG"/>
        </w:rPr>
        <w:t>ووفقاً لذلك تحول نظام المكافأة من نظام تأميني إلى نظام ادخاري حيث يحصل المؤمن عليه على عائد استثمار أمواله بدلاً من أجر شهر عن كل سنة من سنوات الخدمة كما كان الحال في القانون المُلغى رقم 79 لسنة 1975، حيث يتناقض ذلك مع الفلسفة المفترضة للقانون كقانون للتأمينات الاجتماعية.</w:t>
      </w:r>
    </w:p>
    <w:p w:rsidR="0075436D" w:rsidRPr="000C060F" w:rsidRDefault="0075436D" w:rsidP="000C060F">
      <w:pPr>
        <w:rPr>
          <w:rFonts w:asciiTheme="majorBidi" w:hAnsiTheme="majorBidi" w:cstheme="majorBidi"/>
          <w:b/>
          <w:bCs/>
          <w:sz w:val="28"/>
          <w:szCs w:val="28"/>
          <w:rtl/>
          <w:lang w:bidi="ar-EG"/>
        </w:rPr>
      </w:pPr>
      <w:r w:rsidRPr="000C060F">
        <w:rPr>
          <w:rFonts w:asciiTheme="majorBidi" w:hAnsiTheme="majorBidi" w:cstheme="majorBidi"/>
          <w:b/>
          <w:bCs/>
          <w:sz w:val="28"/>
          <w:szCs w:val="28"/>
          <w:rtl/>
          <w:lang w:bidi="ar-EG"/>
        </w:rPr>
        <w:t>ولما كان العاملون في بعض القطاعات يعتمدون على المكافأة التي يحصلون عليها لدى انتهاء خدمتهم لتنظيم أحوالهم نرى العودة إلى نظام المكافأة الذي كان ينص عليه القانون السابق الملغى رقم 79 لسنة 1975</w:t>
      </w:r>
      <w:r w:rsidR="00FD500C" w:rsidRPr="000C060F">
        <w:rPr>
          <w:rFonts w:asciiTheme="majorBidi" w:hAnsiTheme="majorBidi" w:cstheme="majorBidi"/>
          <w:b/>
          <w:bCs/>
          <w:sz w:val="28"/>
          <w:szCs w:val="28"/>
          <w:rtl/>
          <w:lang w:bidi="ar-EG"/>
        </w:rPr>
        <w:t>.</w:t>
      </w:r>
    </w:p>
    <w:p w:rsidR="0075436D" w:rsidRPr="00D263E6" w:rsidRDefault="00F66526" w:rsidP="00B67F4B">
      <w:pPr>
        <w:rPr>
          <w:rFonts w:asciiTheme="majorBidi" w:hAnsiTheme="majorBidi" w:cstheme="majorBidi"/>
          <w:b/>
          <w:bCs/>
          <w:sz w:val="28"/>
          <w:szCs w:val="28"/>
          <w:u w:val="single"/>
          <w:rtl/>
          <w:lang w:bidi="ar-EG"/>
        </w:rPr>
      </w:pPr>
      <w:r w:rsidRPr="00D263E6">
        <w:rPr>
          <w:rFonts w:asciiTheme="majorBidi" w:hAnsiTheme="majorBidi" w:cstheme="majorBidi"/>
          <w:b/>
          <w:bCs/>
          <w:sz w:val="28"/>
          <w:szCs w:val="28"/>
          <w:u w:val="single"/>
          <w:rtl/>
          <w:lang w:bidi="ar-EG"/>
        </w:rPr>
        <w:t>خامساً : تعويض البطالة</w:t>
      </w:r>
    </w:p>
    <w:p w:rsidR="00F66526" w:rsidRPr="00B67F4B" w:rsidRDefault="00F66526" w:rsidP="00B67F4B">
      <w:pPr>
        <w:pStyle w:val="ListParagraph"/>
        <w:numPr>
          <w:ilvl w:val="0"/>
          <w:numId w:val="9"/>
        </w:numPr>
        <w:ind w:left="282" w:hanging="283"/>
        <w:rPr>
          <w:rFonts w:asciiTheme="majorBidi" w:hAnsiTheme="majorBidi" w:cstheme="majorBidi"/>
          <w:b/>
          <w:bCs/>
          <w:spacing w:val="-4"/>
          <w:sz w:val="28"/>
          <w:szCs w:val="28"/>
          <w:rtl/>
          <w:lang w:bidi="ar-EG"/>
        </w:rPr>
      </w:pPr>
      <w:r w:rsidRPr="00B67F4B">
        <w:rPr>
          <w:rFonts w:asciiTheme="majorBidi" w:hAnsiTheme="majorBidi" w:cstheme="majorBidi"/>
          <w:b/>
          <w:bCs/>
          <w:sz w:val="28"/>
          <w:szCs w:val="28"/>
          <w:rtl/>
          <w:lang w:bidi="ar-EG"/>
        </w:rPr>
        <w:t xml:space="preserve">نص قانون التأمينات الاجتماعية والمعاشات الصادر برقم 148 لسنة 2019 في المادة 85 منه على أن </w:t>
      </w:r>
      <w:r w:rsidR="00D263E6" w:rsidRPr="00B67F4B">
        <w:rPr>
          <w:rFonts w:asciiTheme="majorBidi" w:hAnsiTheme="majorBidi" w:cstheme="majorBidi" w:hint="cs"/>
          <w:b/>
          <w:bCs/>
          <w:spacing w:val="-4"/>
          <w:sz w:val="28"/>
          <w:szCs w:val="28"/>
          <w:rtl/>
          <w:lang w:bidi="ar-EG"/>
        </w:rPr>
        <w:t>"</w:t>
      </w:r>
      <w:r w:rsidRPr="00B67F4B">
        <w:rPr>
          <w:rFonts w:asciiTheme="majorBidi" w:hAnsiTheme="majorBidi" w:cstheme="majorBidi"/>
          <w:b/>
          <w:bCs/>
          <w:spacing w:val="-4"/>
          <w:sz w:val="28"/>
          <w:szCs w:val="28"/>
          <w:rtl/>
          <w:lang w:bidi="ar-EG"/>
        </w:rPr>
        <w:t>تسرى أحكام هذا الباب على المؤمن عليهم المنصوص عليهم في البنود ( 2، 3) من أولاً من المادة (2) من هذا القانون</w:t>
      </w:r>
      <w:r w:rsidRPr="000C060F">
        <w:rPr>
          <w:rStyle w:val="FootnoteReference"/>
          <w:rFonts w:asciiTheme="majorBidi" w:hAnsiTheme="majorBidi" w:cstheme="majorBidi"/>
          <w:b/>
          <w:bCs/>
          <w:spacing w:val="-4"/>
          <w:sz w:val="28"/>
          <w:szCs w:val="28"/>
          <w:rtl/>
          <w:lang w:bidi="ar-EG"/>
        </w:rPr>
        <w:footnoteReference w:customMarkFollows="1" w:id="3"/>
        <w:sym w:font="Symbol" w:char="F0B7"/>
      </w:r>
      <w:r w:rsidRPr="00B67F4B">
        <w:rPr>
          <w:rFonts w:asciiTheme="majorBidi" w:hAnsiTheme="majorBidi" w:cstheme="majorBidi"/>
          <w:b/>
          <w:bCs/>
          <w:spacing w:val="-4"/>
          <w:sz w:val="28"/>
          <w:szCs w:val="28"/>
          <w:rtl/>
          <w:lang w:bidi="ar-EG"/>
        </w:rPr>
        <w:t xml:space="preserve"> ، ويستثنى من ذلك العاملون الذين يستخدمون فى أعمال عرضية أو مؤقتة وعلى الأخص عمال المقاولات وعمال التراحيل والعمال الموسميين وعمال الشحن والتفريغ وعمال النقل </w:t>
      </w:r>
      <w:r w:rsidR="00D263E6" w:rsidRPr="00B67F4B">
        <w:rPr>
          <w:rFonts w:asciiTheme="majorBidi" w:hAnsiTheme="majorBidi" w:cstheme="majorBidi"/>
          <w:b/>
          <w:bCs/>
          <w:spacing w:val="-4"/>
          <w:sz w:val="28"/>
          <w:szCs w:val="28"/>
          <w:rtl/>
          <w:lang w:bidi="ar-EG"/>
        </w:rPr>
        <w:t>البرى وعمال الزراعة وعمال الصيد</w:t>
      </w:r>
      <w:r w:rsidR="00D263E6" w:rsidRPr="00B67F4B">
        <w:rPr>
          <w:rFonts w:asciiTheme="majorBidi" w:hAnsiTheme="majorBidi" w:cstheme="majorBidi" w:hint="cs"/>
          <w:b/>
          <w:bCs/>
          <w:spacing w:val="-4"/>
          <w:sz w:val="28"/>
          <w:szCs w:val="28"/>
          <w:rtl/>
          <w:lang w:bidi="ar-EG"/>
        </w:rPr>
        <w:t>".</w:t>
      </w:r>
    </w:p>
    <w:p w:rsidR="00F66526" w:rsidRPr="00B67F4B" w:rsidRDefault="00D263E6" w:rsidP="00B67F4B">
      <w:pPr>
        <w:pStyle w:val="ListParagraph"/>
        <w:ind w:left="282"/>
        <w:rPr>
          <w:rFonts w:asciiTheme="majorBidi" w:hAnsiTheme="majorBidi" w:cstheme="majorBidi"/>
          <w:b/>
          <w:bCs/>
          <w:sz w:val="28"/>
          <w:szCs w:val="28"/>
          <w:rtl/>
          <w:lang w:bidi="ar-EG"/>
        </w:rPr>
      </w:pPr>
      <w:r w:rsidRPr="00B67F4B">
        <w:rPr>
          <w:rFonts w:asciiTheme="majorBidi" w:hAnsiTheme="majorBidi" w:cstheme="majorBidi" w:hint="cs"/>
          <w:b/>
          <w:bCs/>
          <w:sz w:val="28"/>
          <w:szCs w:val="28"/>
          <w:rtl/>
          <w:lang w:bidi="ar-EG"/>
        </w:rPr>
        <w:t>و</w:t>
      </w:r>
      <w:r w:rsidR="00F66526" w:rsidRPr="00B67F4B">
        <w:rPr>
          <w:rFonts w:asciiTheme="majorBidi" w:hAnsiTheme="majorBidi" w:cstheme="majorBidi"/>
          <w:b/>
          <w:bCs/>
          <w:sz w:val="28"/>
          <w:szCs w:val="28"/>
          <w:rtl/>
          <w:lang w:bidi="ar-EG"/>
        </w:rPr>
        <w:t xml:space="preserve">نرى أن استثناء العاملين المؤقتين والعاملين في أعمال عرضية </w:t>
      </w:r>
      <w:r w:rsidR="003C2A19" w:rsidRPr="00B67F4B">
        <w:rPr>
          <w:rFonts w:asciiTheme="majorBidi" w:hAnsiTheme="majorBidi" w:cstheme="majorBidi"/>
          <w:b/>
          <w:bCs/>
          <w:sz w:val="28"/>
          <w:szCs w:val="28"/>
          <w:rtl/>
          <w:lang w:bidi="ar-EG"/>
        </w:rPr>
        <w:t>من التمتع بتأمين البطالة يتناقض مع واقع أن الكثيرين من العاملين في القطاع الخاص يعملون بعقود مؤقتة.</w:t>
      </w:r>
    </w:p>
    <w:p w:rsidR="003C2A19" w:rsidRPr="00B67F4B" w:rsidRDefault="003C2A19" w:rsidP="00B67F4B">
      <w:pPr>
        <w:pStyle w:val="ListParagraph"/>
        <w:ind w:left="282"/>
        <w:rPr>
          <w:rFonts w:asciiTheme="majorBidi" w:hAnsiTheme="majorBidi" w:cstheme="majorBidi"/>
          <w:b/>
          <w:bCs/>
          <w:spacing w:val="-4"/>
          <w:sz w:val="28"/>
          <w:szCs w:val="28"/>
          <w:rtl/>
          <w:lang w:bidi="ar-EG"/>
        </w:rPr>
      </w:pPr>
      <w:r w:rsidRPr="00B67F4B">
        <w:rPr>
          <w:rFonts w:asciiTheme="majorBidi" w:hAnsiTheme="majorBidi" w:cstheme="majorBidi"/>
          <w:b/>
          <w:bCs/>
          <w:sz w:val="28"/>
          <w:szCs w:val="28"/>
          <w:rtl/>
          <w:lang w:bidi="ar-EG"/>
        </w:rPr>
        <w:t>لذلك نرى تعديل الفقرة لتكون على النحو التالي : "</w:t>
      </w:r>
      <w:r w:rsidRPr="00B67F4B">
        <w:rPr>
          <w:rFonts w:asciiTheme="majorBidi" w:hAnsiTheme="majorBidi" w:cstheme="majorBidi"/>
          <w:b/>
          <w:bCs/>
          <w:spacing w:val="-4"/>
          <w:sz w:val="28"/>
          <w:szCs w:val="28"/>
          <w:rtl/>
          <w:lang w:bidi="ar-EG"/>
        </w:rPr>
        <w:t>تسرى أحكام هذا الباب على المؤمن عليهم المنصوص عليهم في البنود ( 2، 3) من أولاً من المادة (2) من هذا القانون"</w:t>
      </w:r>
    </w:p>
    <w:p w:rsidR="008E67A9" w:rsidRPr="00B67F4B" w:rsidRDefault="008E67A9" w:rsidP="00B67F4B">
      <w:pPr>
        <w:pStyle w:val="ListParagraph"/>
        <w:numPr>
          <w:ilvl w:val="0"/>
          <w:numId w:val="9"/>
        </w:numPr>
        <w:ind w:left="282" w:hanging="283"/>
        <w:rPr>
          <w:rFonts w:asciiTheme="majorBidi" w:hAnsiTheme="majorBidi" w:cstheme="majorBidi"/>
          <w:b/>
          <w:bCs/>
          <w:sz w:val="28"/>
          <w:szCs w:val="28"/>
          <w:rtl/>
          <w:lang w:bidi="ar-EG"/>
        </w:rPr>
      </w:pPr>
      <w:r w:rsidRPr="00B67F4B">
        <w:rPr>
          <w:rFonts w:asciiTheme="majorBidi" w:hAnsiTheme="majorBidi" w:cstheme="majorBidi"/>
          <w:b/>
          <w:bCs/>
          <w:spacing w:val="-4"/>
          <w:sz w:val="28"/>
          <w:szCs w:val="28"/>
          <w:rtl/>
          <w:lang w:bidi="ar-EG"/>
        </w:rPr>
        <w:t>نصت المادة</w:t>
      </w:r>
      <w:r w:rsidR="00B67F4B">
        <w:rPr>
          <w:rFonts w:asciiTheme="majorBidi" w:hAnsiTheme="majorBidi" w:cstheme="majorBidi" w:hint="cs"/>
          <w:b/>
          <w:bCs/>
          <w:spacing w:val="-4"/>
          <w:sz w:val="28"/>
          <w:szCs w:val="28"/>
          <w:rtl/>
          <w:lang w:bidi="ar-EG"/>
        </w:rPr>
        <w:t xml:space="preserve"> (</w:t>
      </w:r>
      <w:r w:rsidRPr="00B67F4B">
        <w:rPr>
          <w:rFonts w:asciiTheme="majorBidi" w:hAnsiTheme="majorBidi" w:cstheme="majorBidi"/>
          <w:b/>
          <w:bCs/>
          <w:spacing w:val="-4"/>
          <w:sz w:val="28"/>
          <w:szCs w:val="28"/>
          <w:rtl/>
          <w:lang w:bidi="ar-EG"/>
        </w:rPr>
        <w:t xml:space="preserve"> 88 </w:t>
      </w:r>
      <w:r w:rsidR="00B67F4B">
        <w:rPr>
          <w:rFonts w:asciiTheme="majorBidi" w:hAnsiTheme="majorBidi" w:cstheme="majorBidi" w:hint="cs"/>
          <w:b/>
          <w:bCs/>
          <w:spacing w:val="-4"/>
          <w:sz w:val="28"/>
          <w:szCs w:val="28"/>
          <w:rtl/>
          <w:lang w:bidi="ar-EG"/>
        </w:rPr>
        <w:t xml:space="preserve">) </w:t>
      </w:r>
      <w:r w:rsidRPr="00B67F4B">
        <w:rPr>
          <w:rFonts w:asciiTheme="majorBidi" w:hAnsiTheme="majorBidi" w:cstheme="majorBidi"/>
          <w:b/>
          <w:bCs/>
          <w:spacing w:val="-4"/>
          <w:sz w:val="28"/>
          <w:szCs w:val="28"/>
          <w:rtl/>
          <w:lang w:bidi="ar-EG"/>
        </w:rPr>
        <w:t>من القانون على أن "</w:t>
      </w:r>
      <w:r w:rsidRPr="00B67F4B">
        <w:rPr>
          <w:rFonts w:asciiTheme="majorBidi" w:hAnsiTheme="majorBidi" w:cstheme="majorBidi"/>
          <w:b/>
          <w:bCs/>
          <w:sz w:val="28"/>
          <w:szCs w:val="28"/>
          <w:rtl/>
          <w:lang w:bidi="ar-EG"/>
        </w:rPr>
        <w:t>يُستحق تعويض البطالة ابتداء من اليوم الثامن لتاريخ انتهاء الخدمة أو عقد العمل بحسب الأحوال.</w:t>
      </w:r>
    </w:p>
    <w:p w:rsidR="008E67A9" w:rsidRPr="00B67F4B" w:rsidRDefault="008E67A9" w:rsidP="00B67F4B">
      <w:pPr>
        <w:pStyle w:val="ListParagraph"/>
        <w:ind w:left="284"/>
        <w:rPr>
          <w:rFonts w:asciiTheme="majorBidi" w:hAnsiTheme="majorBidi" w:cstheme="majorBidi"/>
          <w:b/>
          <w:bCs/>
          <w:sz w:val="28"/>
          <w:szCs w:val="28"/>
          <w:rtl/>
          <w:lang w:bidi="ar-EG"/>
        </w:rPr>
      </w:pPr>
      <w:r w:rsidRPr="00B67F4B">
        <w:rPr>
          <w:rFonts w:asciiTheme="majorBidi" w:hAnsiTheme="majorBidi" w:cstheme="majorBidi"/>
          <w:b/>
          <w:bCs/>
          <w:sz w:val="28"/>
          <w:szCs w:val="28"/>
          <w:rtl/>
          <w:lang w:bidi="ar-EG"/>
        </w:rPr>
        <w:t>ويستمر صرف التعويض إلى اليوم السابق لتاريخ التحاق المؤمن عليه بعمل أو لمـدة 12 أسبوعًا أيهما أسبق، وتمتد هذه المدة إلى 28 أسبوعًا عند تعطل المؤمن عليه للمرة الأولى إذا كانت مدة الاشتراك فى هذا التأمين تجاوز 36 شهراً "</w:t>
      </w:r>
    </w:p>
    <w:p w:rsidR="003C2A19" w:rsidRPr="00B67F4B" w:rsidRDefault="008E67A9" w:rsidP="00B67F4B">
      <w:pPr>
        <w:pStyle w:val="ListParagraph"/>
        <w:spacing w:before="60"/>
        <w:ind w:left="282"/>
        <w:rPr>
          <w:rFonts w:asciiTheme="majorBidi" w:hAnsiTheme="majorBidi" w:cstheme="majorBidi"/>
          <w:b/>
          <w:bCs/>
          <w:sz w:val="28"/>
          <w:szCs w:val="28"/>
          <w:rtl/>
          <w:lang w:bidi="ar-EG"/>
        </w:rPr>
      </w:pPr>
      <w:r w:rsidRPr="00B67F4B">
        <w:rPr>
          <w:rFonts w:asciiTheme="majorBidi" w:hAnsiTheme="majorBidi" w:cstheme="majorBidi"/>
          <w:b/>
          <w:bCs/>
          <w:sz w:val="28"/>
          <w:szCs w:val="28"/>
          <w:rtl/>
          <w:lang w:bidi="ar-EG"/>
        </w:rPr>
        <w:t xml:space="preserve">ونرى أن ثمانية وعشرين أسبوعاً هو الحد الأدنى المقبول لمدة استحقاق تعويض </w:t>
      </w:r>
      <w:r w:rsidR="007C5D0C" w:rsidRPr="00B67F4B">
        <w:rPr>
          <w:rFonts w:asciiTheme="majorBidi" w:hAnsiTheme="majorBidi" w:cstheme="majorBidi"/>
          <w:b/>
          <w:bCs/>
          <w:sz w:val="28"/>
          <w:szCs w:val="28"/>
          <w:rtl/>
          <w:lang w:bidi="ar-EG"/>
        </w:rPr>
        <w:t>البطالة.</w:t>
      </w:r>
    </w:p>
    <w:p w:rsidR="007C5D0C" w:rsidRPr="00B67F4B" w:rsidRDefault="007C5D0C" w:rsidP="00B67F4B">
      <w:pPr>
        <w:pStyle w:val="ListParagraph"/>
        <w:numPr>
          <w:ilvl w:val="0"/>
          <w:numId w:val="9"/>
        </w:numPr>
        <w:ind w:left="284" w:hanging="284"/>
        <w:rPr>
          <w:rFonts w:asciiTheme="majorBidi" w:hAnsiTheme="majorBidi" w:cstheme="majorBidi"/>
          <w:b/>
          <w:bCs/>
          <w:sz w:val="28"/>
          <w:szCs w:val="28"/>
          <w:rtl/>
          <w:lang w:bidi="ar-EG"/>
        </w:rPr>
      </w:pPr>
      <w:r w:rsidRPr="00B67F4B">
        <w:rPr>
          <w:rFonts w:asciiTheme="majorBidi" w:hAnsiTheme="majorBidi" w:cstheme="majorBidi"/>
          <w:b/>
          <w:bCs/>
          <w:sz w:val="28"/>
          <w:szCs w:val="28"/>
          <w:rtl/>
          <w:lang w:bidi="ar-EG"/>
        </w:rPr>
        <w:t>نصت المادة</w:t>
      </w:r>
      <w:r w:rsidR="00B67F4B">
        <w:rPr>
          <w:rFonts w:asciiTheme="majorBidi" w:hAnsiTheme="majorBidi" w:cstheme="majorBidi" w:hint="cs"/>
          <w:b/>
          <w:bCs/>
          <w:sz w:val="28"/>
          <w:szCs w:val="28"/>
          <w:rtl/>
          <w:lang w:bidi="ar-EG"/>
        </w:rPr>
        <w:t xml:space="preserve"> (</w:t>
      </w:r>
      <w:r w:rsidRPr="00B67F4B">
        <w:rPr>
          <w:rFonts w:asciiTheme="majorBidi" w:hAnsiTheme="majorBidi" w:cstheme="majorBidi"/>
          <w:b/>
          <w:bCs/>
          <w:sz w:val="28"/>
          <w:szCs w:val="28"/>
          <w:rtl/>
          <w:lang w:bidi="ar-EG"/>
        </w:rPr>
        <w:t xml:space="preserve"> 89 </w:t>
      </w:r>
      <w:r w:rsidR="00B67F4B">
        <w:rPr>
          <w:rFonts w:asciiTheme="majorBidi" w:hAnsiTheme="majorBidi" w:cstheme="majorBidi" w:hint="cs"/>
          <w:b/>
          <w:bCs/>
          <w:sz w:val="28"/>
          <w:szCs w:val="28"/>
          <w:rtl/>
          <w:lang w:bidi="ar-EG"/>
        </w:rPr>
        <w:t xml:space="preserve">) </w:t>
      </w:r>
      <w:r w:rsidRPr="00B67F4B">
        <w:rPr>
          <w:rFonts w:asciiTheme="majorBidi" w:hAnsiTheme="majorBidi" w:cstheme="majorBidi"/>
          <w:b/>
          <w:bCs/>
          <w:sz w:val="28"/>
          <w:szCs w:val="28"/>
          <w:rtl/>
          <w:lang w:bidi="ar-EG"/>
        </w:rPr>
        <w:t>من القانون على أن "يقدر تعويض البطالة للمؤمن عليه خلال مدة التعطل وفقًا للنسب الآتية من أجر الاشتراك الأخير:</w:t>
      </w:r>
    </w:p>
    <w:p w:rsidR="007C5D0C" w:rsidRPr="000C060F" w:rsidRDefault="007C5D0C" w:rsidP="00B67F4B">
      <w:pPr>
        <w:pStyle w:val="ListParagraph"/>
        <w:numPr>
          <w:ilvl w:val="0"/>
          <w:numId w:val="3"/>
        </w:numPr>
        <w:spacing w:before="0"/>
        <w:ind w:left="714" w:hanging="357"/>
        <w:rPr>
          <w:rFonts w:asciiTheme="majorBidi" w:hAnsiTheme="majorBidi" w:cstheme="majorBidi"/>
          <w:b/>
          <w:bCs/>
          <w:sz w:val="28"/>
          <w:szCs w:val="28"/>
          <w:rtl/>
          <w:lang w:bidi="ar-EG"/>
        </w:rPr>
      </w:pPr>
      <w:r w:rsidRPr="000C060F">
        <w:rPr>
          <w:rFonts w:asciiTheme="majorBidi" w:hAnsiTheme="majorBidi" w:cstheme="majorBidi"/>
          <w:b/>
          <w:bCs/>
          <w:sz w:val="28"/>
          <w:szCs w:val="28"/>
          <w:rtl/>
          <w:lang w:bidi="ar-EG"/>
        </w:rPr>
        <w:t>75% للأربعة أسابيع الأولى.</w:t>
      </w:r>
    </w:p>
    <w:p w:rsidR="007C5D0C" w:rsidRPr="000C060F" w:rsidRDefault="007C5D0C" w:rsidP="00B67F4B">
      <w:pPr>
        <w:pStyle w:val="ListParagraph"/>
        <w:numPr>
          <w:ilvl w:val="0"/>
          <w:numId w:val="3"/>
        </w:numPr>
        <w:spacing w:before="0"/>
        <w:ind w:left="714" w:hanging="357"/>
        <w:rPr>
          <w:rFonts w:asciiTheme="majorBidi" w:hAnsiTheme="majorBidi" w:cstheme="majorBidi"/>
          <w:b/>
          <w:bCs/>
          <w:sz w:val="28"/>
          <w:szCs w:val="28"/>
          <w:rtl/>
          <w:lang w:bidi="ar-EG"/>
        </w:rPr>
      </w:pPr>
      <w:r w:rsidRPr="000C060F">
        <w:rPr>
          <w:rFonts w:asciiTheme="majorBidi" w:hAnsiTheme="majorBidi" w:cstheme="majorBidi"/>
          <w:b/>
          <w:bCs/>
          <w:sz w:val="28"/>
          <w:szCs w:val="28"/>
          <w:rtl/>
          <w:lang w:bidi="ar-EG"/>
        </w:rPr>
        <w:t>65% للأربعة أسابيع الثانية.</w:t>
      </w:r>
    </w:p>
    <w:p w:rsidR="007C5D0C" w:rsidRPr="000C060F" w:rsidRDefault="007C5D0C" w:rsidP="00B67F4B">
      <w:pPr>
        <w:pStyle w:val="ListParagraph"/>
        <w:numPr>
          <w:ilvl w:val="0"/>
          <w:numId w:val="3"/>
        </w:numPr>
        <w:spacing w:before="0"/>
        <w:ind w:left="714" w:hanging="357"/>
        <w:rPr>
          <w:rFonts w:asciiTheme="majorBidi" w:hAnsiTheme="majorBidi" w:cstheme="majorBidi"/>
          <w:b/>
          <w:bCs/>
          <w:sz w:val="28"/>
          <w:szCs w:val="28"/>
          <w:lang w:bidi="ar-EG"/>
        </w:rPr>
      </w:pPr>
      <w:r w:rsidRPr="000C060F">
        <w:rPr>
          <w:rFonts w:asciiTheme="majorBidi" w:hAnsiTheme="majorBidi" w:cstheme="majorBidi"/>
          <w:b/>
          <w:bCs/>
          <w:sz w:val="28"/>
          <w:szCs w:val="28"/>
          <w:rtl/>
          <w:lang w:bidi="ar-EG"/>
        </w:rPr>
        <w:t>55% للأربعة أسابيع الثالثة.</w:t>
      </w:r>
    </w:p>
    <w:p w:rsidR="007C5D0C" w:rsidRPr="000C060F" w:rsidRDefault="007C5D0C" w:rsidP="00B67F4B">
      <w:pPr>
        <w:pStyle w:val="ListParagraph"/>
        <w:numPr>
          <w:ilvl w:val="0"/>
          <w:numId w:val="3"/>
        </w:numPr>
        <w:spacing w:before="0"/>
        <w:ind w:left="714" w:hanging="357"/>
        <w:rPr>
          <w:rFonts w:asciiTheme="majorBidi" w:hAnsiTheme="majorBidi" w:cstheme="majorBidi"/>
          <w:b/>
          <w:bCs/>
          <w:sz w:val="28"/>
          <w:szCs w:val="28"/>
          <w:lang w:bidi="ar-EG"/>
        </w:rPr>
      </w:pPr>
      <w:r w:rsidRPr="000C060F">
        <w:rPr>
          <w:rFonts w:asciiTheme="majorBidi" w:hAnsiTheme="majorBidi" w:cstheme="majorBidi"/>
          <w:b/>
          <w:bCs/>
          <w:sz w:val="28"/>
          <w:szCs w:val="28"/>
          <w:rtl/>
          <w:lang w:bidi="ar-EG"/>
        </w:rPr>
        <w:t>45% لباقي الأسابيع.</w:t>
      </w:r>
    </w:p>
    <w:p w:rsidR="007C5D0C" w:rsidRPr="000C060F" w:rsidRDefault="007C5D0C" w:rsidP="000C060F">
      <w:pPr>
        <w:spacing w:before="60"/>
        <w:rPr>
          <w:rFonts w:asciiTheme="majorBidi" w:hAnsiTheme="majorBidi" w:cstheme="majorBidi"/>
          <w:b/>
          <w:bCs/>
          <w:sz w:val="28"/>
          <w:szCs w:val="28"/>
          <w:rtl/>
          <w:lang w:bidi="ar-EG"/>
        </w:rPr>
      </w:pPr>
      <w:r w:rsidRPr="000C060F">
        <w:rPr>
          <w:rFonts w:asciiTheme="majorBidi" w:hAnsiTheme="majorBidi" w:cstheme="majorBidi"/>
          <w:b/>
          <w:bCs/>
          <w:sz w:val="28"/>
          <w:szCs w:val="28"/>
          <w:rtl/>
          <w:lang w:bidi="ar-EG"/>
        </w:rPr>
        <w:t>ونرى أن الحد الأدنى المقبول لقيمة تعويض البطالة هو نسبة 75% من أجر الاشتراك الأخير.</w:t>
      </w:r>
    </w:p>
    <w:p w:rsidR="007C5D0C" w:rsidRPr="00B67F4B" w:rsidRDefault="007C5D0C" w:rsidP="00B67F4B">
      <w:pPr>
        <w:pStyle w:val="ListParagraph"/>
        <w:numPr>
          <w:ilvl w:val="0"/>
          <w:numId w:val="10"/>
        </w:numPr>
        <w:ind w:left="282" w:hanging="283"/>
        <w:rPr>
          <w:rFonts w:asciiTheme="majorBidi" w:hAnsiTheme="majorBidi" w:cstheme="majorBidi"/>
          <w:b/>
          <w:bCs/>
          <w:sz w:val="28"/>
          <w:szCs w:val="28"/>
          <w:rtl/>
          <w:lang w:bidi="ar-EG"/>
        </w:rPr>
      </w:pPr>
      <w:r w:rsidRPr="00B67F4B">
        <w:rPr>
          <w:rFonts w:asciiTheme="majorBidi" w:hAnsiTheme="majorBidi" w:cstheme="majorBidi"/>
          <w:b/>
          <w:bCs/>
          <w:sz w:val="28"/>
          <w:szCs w:val="28"/>
          <w:rtl/>
          <w:lang w:bidi="ar-EG"/>
        </w:rPr>
        <w:t>نصت المادة (90) من القانون على أنه "استثناءً من حكم المادة (89) من هذا القانون، يُستحق تعويض البطالة بنسبة 40% من أجر الاشتراك الأخير إذا انتهت خدمة المؤمن عليه لأحد الأسباب الآتية:</w:t>
      </w:r>
    </w:p>
    <w:p w:rsidR="007C5D0C" w:rsidRPr="000C060F" w:rsidRDefault="007C5D0C" w:rsidP="00B67F4B">
      <w:pPr>
        <w:pStyle w:val="ListParagraph"/>
        <w:numPr>
          <w:ilvl w:val="0"/>
          <w:numId w:val="11"/>
        </w:numPr>
        <w:spacing w:before="0"/>
        <w:ind w:left="568" w:hanging="284"/>
        <w:rPr>
          <w:rFonts w:asciiTheme="majorBidi" w:hAnsiTheme="majorBidi" w:cstheme="majorBidi"/>
          <w:b/>
          <w:bCs/>
          <w:sz w:val="28"/>
          <w:szCs w:val="28"/>
          <w:rtl/>
          <w:lang w:bidi="ar-EG"/>
        </w:rPr>
      </w:pPr>
      <w:r w:rsidRPr="000C060F">
        <w:rPr>
          <w:rFonts w:asciiTheme="majorBidi" w:hAnsiTheme="majorBidi" w:cstheme="majorBidi"/>
          <w:b/>
          <w:bCs/>
          <w:sz w:val="28"/>
          <w:szCs w:val="28"/>
          <w:rtl/>
          <w:lang w:bidi="ar-EG"/>
        </w:rPr>
        <w:t>ارتكابه خطأ نشأت عنه خسارة جسيمة لصاحب العمل، أبلغ عنه صاحب العمل الجهات المختصة خلال 24 ساعة من وقت علمه بوقوعه.</w:t>
      </w:r>
    </w:p>
    <w:p w:rsidR="007C5D0C" w:rsidRPr="000C060F" w:rsidRDefault="007C5D0C" w:rsidP="00B67F4B">
      <w:pPr>
        <w:pStyle w:val="ListParagraph"/>
        <w:numPr>
          <w:ilvl w:val="0"/>
          <w:numId w:val="11"/>
        </w:numPr>
        <w:spacing w:before="0"/>
        <w:ind w:left="568" w:hanging="284"/>
        <w:rPr>
          <w:rFonts w:asciiTheme="majorBidi" w:hAnsiTheme="majorBidi" w:cstheme="majorBidi"/>
          <w:b/>
          <w:bCs/>
          <w:sz w:val="28"/>
          <w:szCs w:val="28"/>
          <w:rtl/>
          <w:lang w:bidi="ar-EG"/>
        </w:rPr>
      </w:pPr>
      <w:r w:rsidRPr="000C060F">
        <w:rPr>
          <w:rFonts w:asciiTheme="majorBidi" w:hAnsiTheme="majorBidi" w:cstheme="majorBidi"/>
          <w:b/>
          <w:bCs/>
          <w:sz w:val="28"/>
          <w:szCs w:val="28"/>
          <w:rtl/>
          <w:lang w:bidi="ar-EG"/>
        </w:rPr>
        <w:t>عدم مراعاته التعليمات اللازم إتباعها لسلامة العاملين والمنشأة بشرط أن تكون هذه التعليمات مكتوبة ومعلقة فى مكان ظاهر.</w:t>
      </w:r>
    </w:p>
    <w:p w:rsidR="007C5D0C" w:rsidRPr="000C060F" w:rsidRDefault="007C5D0C" w:rsidP="00B67F4B">
      <w:pPr>
        <w:pStyle w:val="ListParagraph"/>
        <w:numPr>
          <w:ilvl w:val="0"/>
          <w:numId w:val="11"/>
        </w:numPr>
        <w:spacing w:before="0"/>
        <w:ind w:left="568" w:hanging="284"/>
        <w:rPr>
          <w:rFonts w:asciiTheme="majorBidi" w:hAnsiTheme="majorBidi" w:cstheme="majorBidi"/>
          <w:b/>
          <w:bCs/>
          <w:sz w:val="28"/>
          <w:szCs w:val="28"/>
          <w:rtl/>
          <w:lang w:bidi="ar-EG"/>
        </w:rPr>
      </w:pPr>
      <w:r w:rsidRPr="000C060F">
        <w:rPr>
          <w:rFonts w:asciiTheme="majorBidi" w:hAnsiTheme="majorBidi" w:cstheme="majorBidi"/>
          <w:b/>
          <w:bCs/>
          <w:sz w:val="28"/>
          <w:szCs w:val="28"/>
          <w:rtl/>
          <w:lang w:bidi="ar-EG"/>
        </w:rPr>
        <w:t>عدم قيامه بتأدية التزامات العمل الجوهرية.</w:t>
      </w:r>
    </w:p>
    <w:p w:rsidR="007C5D0C" w:rsidRPr="000C060F" w:rsidRDefault="007C5D0C" w:rsidP="00B67F4B">
      <w:pPr>
        <w:pStyle w:val="ListParagraph"/>
        <w:numPr>
          <w:ilvl w:val="0"/>
          <w:numId w:val="11"/>
        </w:numPr>
        <w:spacing w:before="0"/>
        <w:ind w:left="568" w:hanging="284"/>
        <w:rPr>
          <w:rFonts w:asciiTheme="majorBidi" w:hAnsiTheme="majorBidi" w:cstheme="majorBidi"/>
          <w:b/>
          <w:bCs/>
          <w:sz w:val="28"/>
          <w:szCs w:val="28"/>
          <w:rtl/>
          <w:lang w:bidi="ar-EG"/>
        </w:rPr>
      </w:pPr>
      <w:r w:rsidRPr="000C060F">
        <w:rPr>
          <w:rFonts w:asciiTheme="majorBidi" w:hAnsiTheme="majorBidi" w:cstheme="majorBidi"/>
          <w:b/>
          <w:bCs/>
          <w:sz w:val="28"/>
          <w:szCs w:val="28"/>
          <w:rtl/>
          <w:lang w:bidi="ar-EG"/>
        </w:rPr>
        <w:t>إفشاؤه الأسرار الخاصة بالعمل.</w:t>
      </w:r>
    </w:p>
    <w:p w:rsidR="007C5D0C" w:rsidRPr="000C060F" w:rsidRDefault="007C5D0C" w:rsidP="00B67F4B">
      <w:pPr>
        <w:pStyle w:val="ListParagraph"/>
        <w:numPr>
          <w:ilvl w:val="0"/>
          <w:numId w:val="11"/>
        </w:numPr>
        <w:spacing w:before="0"/>
        <w:ind w:left="568" w:hanging="284"/>
        <w:rPr>
          <w:rFonts w:asciiTheme="majorBidi" w:hAnsiTheme="majorBidi" w:cstheme="majorBidi"/>
          <w:b/>
          <w:bCs/>
          <w:sz w:val="28"/>
          <w:szCs w:val="28"/>
          <w:lang w:bidi="ar-EG"/>
        </w:rPr>
      </w:pPr>
      <w:r w:rsidRPr="000C060F">
        <w:rPr>
          <w:rFonts w:asciiTheme="majorBidi" w:hAnsiTheme="majorBidi" w:cstheme="majorBidi"/>
          <w:b/>
          <w:bCs/>
          <w:sz w:val="28"/>
          <w:szCs w:val="28"/>
          <w:rtl/>
          <w:lang w:bidi="ar-EG"/>
        </w:rPr>
        <w:t>وجوده أثناء العمل فى حالة سكر بين أو متأثرًا بما تعاطاه من مادة مخدرة.</w:t>
      </w:r>
    </w:p>
    <w:p w:rsidR="0075436D" w:rsidRPr="000C060F" w:rsidRDefault="007C5D0C" w:rsidP="00B67F4B">
      <w:pPr>
        <w:pStyle w:val="ListParagraph"/>
        <w:numPr>
          <w:ilvl w:val="0"/>
          <w:numId w:val="11"/>
        </w:numPr>
        <w:spacing w:before="0"/>
        <w:ind w:left="568" w:hanging="284"/>
        <w:rPr>
          <w:rFonts w:asciiTheme="majorBidi" w:hAnsiTheme="majorBidi" w:cstheme="majorBidi"/>
          <w:b/>
          <w:bCs/>
          <w:sz w:val="28"/>
          <w:szCs w:val="28"/>
          <w:lang w:bidi="ar-EG"/>
        </w:rPr>
      </w:pPr>
      <w:r w:rsidRPr="000C060F">
        <w:rPr>
          <w:rFonts w:asciiTheme="majorBidi" w:hAnsiTheme="majorBidi" w:cstheme="majorBidi"/>
          <w:b/>
          <w:bCs/>
          <w:sz w:val="28"/>
          <w:szCs w:val="28"/>
          <w:rtl/>
          <w:lang w:bidi="ar-EG"/>
        </w:rPr>
        <w:t>اعتداؤه على صاحب العمل أو المدير المسئول وكذلك اعتداؤه اعتداءً جسيماً على أحد رؤسائه في العمل أثناء العمل أو بسببه.</w:t>
      </w:r>
    </w:p>
    <w:p w:rsidR="0084471B" w:rsidRPr="00B67F4B" w:rsidRDefault="00D37305" w:rsidP="00B67F4B">
      <w:pPr>
        <w:pStyle w:val="ListParagraph"/>
        <w:ind w:left="284"/>
        <w:rPr>
          <w:rFonts w:asciiTheme="majorBidi" w:hAnsiTheme="majorBidi" w:cstheme="majorBidi"/>
          <w:b/>
          <w:bCs/>
          <w:sz w:val="28"/>
          <w:szCs w:val="28"/>
          <w:rtl/>
          <w:lang w:bidi="ar-EG"/>
        </w:rPr>
      </w:pPr>
      <w:r w:rsidRPr="00B67F4B">
        <w:rPr>
          <w:rFonts w:asciiTheme="majorBidi" w:hAnsiTheme="majorBidi" w:cstheme="majorBidi"/>
          <w:b/>
          <w:bCs/>
          <w:sz w:val="28"/>
          <w:szCs w:val="28"/>
          <w:rtl/>
          <w:lang w:bidi="ar-EG"/>
        </w:rPr>
        <w:t xml:space="preserve">كما نصت المادة (93) على أنه </w:t>
      </w:r>
      <w:r w:rsidR="0084471B" w:rsidRPr="00B67F4B">
        <w:rPr>
          <w:rFonts w:asciiTheme="majorBidi" w:hAnsiTheme="majorBidi" w:cstheme="majorBidi"/>
          <w:b/>
          <w:bCs/>
          <w:sz w:val="28"/>
          <w:szCs w:val="28"/>
          <w:rtl/>
          <w:lang w:bidi="ar-EG"/>
        </w:rPr>
        <w:t>"إذا قام نزاع على سبب انتهاء الخدمة يصرف تعويض البطالة بنسبة 40% من الأجر الأخير لمدة أربعة أسابيع يبدى خلالها مكتب علاقات العمل المختص رأيه في النزاع وفقاً للإجراءات التى يبينها قرار من رئيس الهيئة بالاتفاق مع وزير القوى العاملة.</w:t>
      </w:r>
    </w:p>
    <w:p w:rsidR="0084471B" w:rsidRPr="00B67F4B" w:rsidRDefault="0084471B" w:rsidP="00B67F4B">
      <w:pPr>
        <w:pStyle w:val="ListParagraph"/>
        <w:spacing w:before="0"/>
        <w:ind w:left="284"/>
        <w:rPr>
          <w:rFonts w:asciiTheme="majorBidi" w:hAnsiTheme="majorBidi" w:cstheme="majorBidi"/>
          <w:b/>
          <w:bCs/>
          <w:sz w:val="28"/>
          <w:szCs w:val="28"/>
          <w:rtl/>
          <w:lang w:bidi="ar-EG"/>
        </w:rPr>
      </w:pPr>
      <w:r w:rsidRPr="00B67F4B">
        <w:rPr>
          <w:rFonts w:asciiTheme="majorBidi" w:hAnsiTheme="majorBidi" w:cstheme="majorBidi"/>
          <w:b/>
          <w:bCs/>
          <w:sz w:val="28"/>
          <w:szCs w:val="28"/>
          <w:rtl/>
          <w:lang w:bidi="ar-EG"/>
        </w:rPr>
        <w:t>و فى ضوء النتيجة التى ينتهي إليها المكتب المذكور من ظاهر الأوراق يتم الآتي:</w:t>
      </w:r>
    </w:p>
    <w:p w:rsidR="0084471B" w:rsidRPr="000C060F" w:rsidRDefault="0084471B" w:rsidP="00B67F4B">
      <w:pPr>
        <w:pStyle w:val="ListParagraph"/>
        <w:numPr>
          <w:ilvl w:val="0"/>
          <w:numId w:val="12"/>
        </w:numPr>
        <w:spacing w:before="0"/>
        <w:ind w:left="282" w:firstLine="0"/>
        <w:rPr>
          <w:rFonts w:asciiTheme="majorBidi" w:hAnsiTheme="majorBidi" w:cstheme="majorBidi"/>
          <w:b/>
          <w:bCs/>
          <w:sz w:val="28"/>
          <w:szCs w:val="28"/>
          <w:rtl/>
          <w:lang w:bidi="ar-EG"/>
        </w:rPr>
      </w:pPr>
      <w:r w:rsidRPr="000C060F">
        <w:rPr>
          <w:rFonts w:asciiTheme="majorBidi" w:hAnsiTheme="majorBidi" w:cstheme="majorBidi"/>
          <w:b/>
          <w:bCs/>
          <w:sz w:val="28"/>
          <w:szCs w:val="28"/>
          <w:rtl/>
          <w:lang w:bidi="ar-EG"/>
        </w:rPr>
        <w:t>صرف التعويض المستحق متى توافرت باقى الشروط المنصوص عليها فى هذا الباب.</w:t>
      </w:r>
    </w:p>
    <w:p w:rsidR="0084471B" w:rsidRPr="000C060F" w:rsidRDefault="0084471B" w:rsidP="00B67F4B">
      <w:pPr>
        <w:pStyle w:val="ListParagraph"/>
        <w:numPr>
          <w:ilvl w:val="0"/>
          <w:numId w:val="12"/>
        </w:numPr>
        <w:spacing w:before="0"/>
        <w:ind w:left="282" w:firstLine="0"/>
        <w:rPr>
          <w:rFonts w:asciiTheme="majorBidi" w:hAnsiTheme="majorBidi" w:cstheme="majorBidi"/>
          <w:b/>
          <w:bCs/>
          <w:sz w:val="28"/>
          <w:szCs w:val="28"/>
          <w:lang w:bidi="ar-EG"/>
        </w:rPr>
      </w:pPr>
      <w:r w:rsidRPr="000C060F">
        <w:rPr>
          <w:rFonts w:asciiTheme="majorBidi" w:hAnsiTheme="majorBidi" w:cstheme="majorBidi"/>
          <w:b/>
          <w:bCs/>
          <w:sz w:val="28"/>
          <w:szCs w:val="28"/>
          <w:rtl/>
          <w:lang w:bidi="ar-EG"/>
        </w:rPr>
        <w:t>استرداد ما سبق صرفه للمؤمن عليه إذا ثبت عدم استحقاقه للتعويض".</w:t>
      </w:r>
    </w:p>
    <w:p w:rsidR="0084471B" w:rsidRPr="00B67F4B" w:rsidRDefault="0084471B" w:rsidP="00B67F4B">
      <w:pPr>
        <w:ind w:left="284"/>
        <w:rPr>
          <w:rFonts w:asciiTheme="majorBidi" w:hAnsiTheme="majorBidi" w:cstheme="majorBidi"/>
          <w:b/>
          <w:bCs/>
          <w:spacing w:val="-4"/>
          <w:sz w:val="28"/>
          <w:szCs w:val="28"/>
          <w:rtl/>
          <w:lang w:bidi="ar-EG"/>
        </w:rPr>
      </w:pPr>
      <w:r w:rsidRPr="00B67F4B">
        <w:rPr>
          <w:rFonts w:asciiTheme="majorBidi" w:hAnsiTheme="majorBidi" w:cstheme="majorBidi"/>
          <w:b/>
          <w:bCs/>
          <w:spacing w:val="-4"/>
          <w:sz w:val="28"/>
          <w:szCs w:val="28"/>
          <w:rtl/>
          <w:lang w:bidi="ar-EG"/>
        </w:rPr>
        <w:t>ولعله من المفهوم أن صاحب العمل إذا أراد فصل أحد العمال قد ينسب إليه أياً من هذه المخالفات، وقد ينتقل النزاع إلى مكتب العمل أو إلى المحكمة العمالية ، وقد يضطر العامل إلى الانتظار زمناً طويلاً ليثبت عدم ارتكابه مخالفات، ويتمكن من الحصول على حقوقه من صاحب العمل ، فهل يُعاقب مرتين بتخفيض تعويض البطالة إلى نسبة 40% من الأجر ، حيث لا يمكن لمثل هذا التعويض أن يلبي احتياجاته الضرورية !!</w:t>
      </w:r>
    </w:p>
    <w:p w:rsidR="0084471B" w:rsidRPr="000C060F" w:rsidRDefault="0084471B" w:rsidP="00B67F4B">
      <w:pPr>
        <w:spacing w:before="60"/>
        <w:ind w:left="282"/>
        <w:rPr>
          <w:rFonts w:asciiTheme="majorBidi" w:hAnsiTheme="majorBidi" w:cstheme="majorBidi"/>
          <w:b/>
          <w:bCs/>
          <w:sz w:val="28"/>
          <w:szCs w:val="28"/>
          <w:rtl/>
          <w:lang w:bidi="ar-EG"/>
        </w:rPr>
      </w:pPr>
      <w:r w:rsidRPr="000C060F">
        <w:rPr>
          <w:rFonts w:asciiTheme="majorBidi" w:hAnsiTheme="majorBidi" w:cstheme="majorBidi"/>
          <w:b/>
          <w:bCs/>
          <w:sz w:val="28"/>
          <w:szCs w:val="28"/>
          <w:rtl/>
          <w:lang w:bidi="ar-EG"/>
        </w:rPr>
        <w:t>لذ</w:t>
      </w:r>
      <w:r w:rsidR="00B67F4B">
        <w:rPr>
          <w:rFonts w:asciiTheme="majorBidi" w:hAnsiTheme="majorBidi" w:cstheme="majorBidi"/>
          <w:b/>
          <w:bCs/>
          <w:sz w:val="28"/>
          <w:szCs w:val="28"/>
          <w:rtl/>
          <w:lang w:bidi="ar-EG"/>
        </w:rPr>
        <w:t xml:space="preserve">لك نرى </w:t>
      </w:r>
      <w:r w:rsidR="00B67F4B">
        <w:rPr>
          <w:rFonts w:asciiTheme="majorBidi" w:hAnsiTheme="majorBidi" w:cstheme="majorBidi" w:hint="cs"/>
          <w:b/>
          <w:bCs/>
          <w:sz w:val="28"/>
          <w:szCs w:val="28"/>
          <w:rtl/>
          <w:lang w:bidi="ar-EG"/>
        </w:rPr>
        <w:t>إلغاء</w:t>
      </w:r>
      <w:r w:rsidRPr="000C060F">
        <w:rPr>
          <w:rFonts w:asciiTheme="majorBidi" w:hAnsiTheme="majorBidi" w:cstheme="majorBidi"/>
          <w:b/>
          <w:bCs/>
          <w:sz w:val="28"/>
          <w:szCs w:val="28"/>
          <w:rtl/>
          <w:lang w:bidi="ar-EG"/>
        </w:rPr>
        <w:t xml:space="preserve"> كل</w:t>
      </w:r>
      <w:r w:rsidR="00EC2EE2">
        <w:rPr>
          <w:rFonts w:asciiTheme="majorBidi" w:hAnsiTheme="majorBidi" w:cstheme="majorBidi" w:hint="cs"/>
          <w:b/>
          <w:bCs/>
          <w:sz w:val="28"/>
          <w:szCs w:val="28"/>
          <w:rtl/>
          <w:lang w:bidi="ar-EG"/>
        </w:rPr>
        <w:t>ٍ</w:t>
      </w:r>
      <w:r w:rsidRPr="000C060F">
        <w:rPr>
          <w:rFonts w:asciiTheme="majorBidi" w:hAnsiTheme="majorBidi" w:cstheme="majorBidi"/>
          <w:b/>
          <w:bCs/>
          <w:sz w:val="28"/>
          <w:szCs w:val="28"/>
          <w:rtl/>
          <w:lang w:bidi="ar-EG"/>
        </w:rPr>
        <w:t xml:space="preserve"> من المادتين (90)، (93).</w:t>
      </w:r>
    </w:p>
    <w:p w:rsidR="0084471B" w:rsidRPr="00EC2EE2" w:rsidRDefault="00EC2EE2" w:rsidP="00EC2EE2">
      <w:pPr>
        <w:rPr>
          <w:rFonts w:asciiTheme="majorBidi" w:hAnsiTheme="majorBidi" w:cstheme="majorBidi"/>
          <w:b/>
          <w:bCs/>
          <w:sz w:val="28"/>
          <w:szCs w:val="28"/>
          <w:u w:val="single"/>
          <w:rtl/>
          <w:lang w:bidi="ar-EG"/>
        </w:rPr>
      </w:pPr>
      <w:r>
        <w:rPr>
          <w:rFonts w:asciiTheme="majorBidi" w:hAnsiTheme="majorBidi" w:cstheme="majorBidi" w:hint="cs"/>
          <w:b/>
          <w:bCs/>
          <w:sz w:val="28"/>
          <w:szCs w:val="28"/>
          <w:u w:val="single"/>
          <w:rtl/>
          <w:lang w:bidi="ar-EG"/>
        </w:rPr>
        <w:t xml:space="preserve">سادساً : </w:t>
      </w:r>
      <w:r w:rsidR="0084471B" w:rsidRPr="00EC2EE2">
        <w:rPr>
          <w:rFonts w:asciiTheme="majorBidi" w:hAnsiTheme="majorBidi" w:cstheme="majorBidi"/>
          <w:b/>
          <w:bCs/>
          <w:sz w:val="28"/>
          <w:szCs w:val="28"/>
          <w:u w:val="single"/>
          <w:rtl/>
          <w:lang w:bidi="ar-EG"/>
        </w:rPr>
        <w:t>مدة الاشتراك الزائدة (مادة مستحدثة)</w:t>
      </w:r>
    </w:p>
    <w:p w:rsidR="0084471B" w:rsidRPr="000C060F" w:rsidRDefault="00B727B3" w:rsidP="00EC2EE2">
      <w:pPr>
        <w:rPr>
          <w:rFonts w:asciiTheme="majorBidi" w:hAnsiTheme="majorBidi" w:cstheme="majorBidi"/>
          <w:b/>
          <w:bCs/>
          <w:sz w:val="28"/>
          <w:szCs w:val="28"/>
          <w:rtl/>
          <w:lang w:bidi="ar-EG"/>
        </w:rPr>
      </w:pPr>
      <w:r w:rsidRPr="000C060F">
        <w:rPr>
          <w:rFonts w:asciiTheme="majorBidi" w:hAnsiTheme="majorBidi" w:cstheme="majorBidi"/>
          <w:b/>
          <w:bCs/>
          <w:sz w:val="28"/>
          <w:szCs w:val="28"/>
          <w:rtl/>
          <w:lang w:bidi="ar-EG"/>
        </w:rPr>
        <w:t>أغفل قانون التأمينات الاجتماعية والمعاشات حق المؤمن عليه الذي تتجاوز مدة اشتراكه ست وثلاثين سنة، وهو وجه للعوار نعتقد أنه من الضروري معالجته.</w:t>
      </w:r>
    </w:p>
    <w:p w:rsidR="00B727B3" w:rsidRPr="000C060F" w:rsidRDefault="00B727B3" w:rsidP="00EC2EE2">
      <w:pPr>
        <w:rPr>
          <w:rFonts w:asciiTheme="majorBidi" w:hAnsiTheme="majorBidi" w:cstheme="majorBidi"/>
          <w:b/>
          <w:bCs/>
          <w:sz w:val="28"/>
          <w:szCs w:val="28"/>
          <w:rtl/>
          <w:lang w:bidi="ar-EG"/>
        </w:rPr>
      </w:pPr>
      <w:r w:rsidRPr="000C060F">
        <w:rPr>
          <w:rFonts w:asciiTheme="majorBidi" w:hAnsiTheme="majorBidi" w:cstheme="majorBidi"/>
          <w:b/>
          <w:bCs/>
          <w:sz w:val="28"/>
          <w:szCs w:val="28"/>
          <w:rtl/>
          <w:lang w:bidi="ar-EG"/>
        </w:rPr>
        <w:t xml:space="preserve">ذلك أن المؤمن عليه الذي عمل واشترك في نظام التأمينات الاجتماعية لمدة أربعين عاماً على سبيل المثال يتساوى معاشه مع المؤمن عليه الذي اشترك في النظام لمدة ستة وثلاثين عاماً.. حيث يحصل كلاهما على الحد الأقصى للمعاش (80% من أجر التسوية).. بينما يتم إهدار ما قام </w:t>
      </w:r>
      <w:r w:rsidR="00EC2EE2">
        <w:rPr>
          <w:rFonts w:asciiTheme="majorBidi" w:hAnsiTheme="majorBidi" w:cstheme="majorBidi" w:hint="cs"/>
          <w:b/>
          <w:bCs/>
          <w:sz w:val="28"/>
          <w:szCs w:val="28"/>
          <w:rtl/>
          <w:lang w:bidi="ar-EG"/>
        </w:rPr>
        <w:t xml:space="preserve">الأول </w:t>
      </w:r>
      <w:r w:rsidRPr="000C060F">
        <w:rPr>
          <w:rFonts w:asciiTheme="majorBidi" w:hAnsiTheme="majorBidi" w:cstheme="majorBidi"/>
          <w:b/>
          <w:bCs/>
          <w:sz w:val="28"/>
          <w:szCs w:val="28"/>
          <w:rtl/>
          <w:lang w:bidi="ar-EG"/>
        </w:rPr>
        <w:t>بسداده من اشتراكات خلال الأربعة أعوام الزائدة .. فكيف يتفق ذلك؟</w:t>
      </w:r>
    </w:p>
    <w:p w:rsidR="00B727B3" w:rsidRPr="000C060F" w:rsidRDefault="00B727B3" w:rsidP="00EC2EE2">
      <w:pPr>
        <w:rPr>
          <w:rFonts w:asciiTheme="majorBidi" w:hAnsiTheme="majorBidi" w:cstheme="majorBidi"/>
          <w:b/>
          <w:bCs/>
          <w:sz w:val="28"/>
          <w:szCs w:val="28"/>
          <w:rtl/>
          <w:lang w:bidi="ar-EG"/>
        </w:rPr>
      </w:pPr>
      <w:r w:rsidRPr="000C060F">
        <w:rPr>
          <w:rFonts w:asciiTheme="majorBidi" w:hAnsiTheme="majorBidi" w:cstheme="majorBidi"/>
          <w:b/>
          <w:bCs/>
          <w:sz w:val="28"/>
          <w:szCs w:val="28"/>
          <w:rtl/>
          <w:lang w:bidi="ar-EG"/>
        </w:rPr>
        <w:t>يبدو لنا أن هذه المادة قد سقطت سهواً لدى إعد</w:t>
      </w:r>
      <w:r w:rsidR="00EC2EE2">
        <w:rPr>
          <w:rFonts w:asciiTheme="majorBidi" w:hAnsiTheme="majorBidi" w:cstheme="majorBidi"/>
          <w:b/>
          <w:bCs/>
          <w:sz w:val="28"/>
          <w:szCs w:val="28"/>
          <w:rtl/>
          <w:lang w:bidi="ar-EG"/>
        </w:rPr>
        <w:t>اد القانون فلا يعقل أن المشرع</w:t>
      </w:r>
      <w:r w:rsidRPr="000C060F">
        <w:rPr>
          <w:rFonts w:asciiTheme="majorBidi" w:hAnsiTheme="majorBidi" w:cstheme="majorBidi"/>
          <w:b/>
          <w:bCs/>
          <w:sz w:val="28"/>
          <w:szCs w:val="28"/>
          <w:rtl/>
          <w:lang w:bidi="ar-EG"/>
        </w:rPr>
        <w:t xml:space="preserve"> قصد إلى إهدار الحق الجلي لهؤلاء المؤمن عليهم !!.</w:t>
      </w:r>
    </w:p>
    <w:p w:rsidR="00B727B3" w:rsidRPr="00EC2EE2" w:rsidRDefault="00B727B3" w:rsidP="00EC2EE2">
      <w:pPr>
        <w:rPr>
          <w:rFonts w:asciiTheme="majorBidi" w:hAnsiTheme="majorBidi" w:cstheme="majorBidi"/>
          <w:b/>
          <w:bCs/>
          <w:sz w:val="28"/>
          <w:szCs w:val="28"/>
          <w:u w:val="single"/>
          <w:rtl/>
          <w:lang w:bidi="ar-EG"/>
        </w:rPr>
      </w:pPr>
      <w:r w:rsidRPr="00EC2EE2">
        <w:rPr>
          <w:rFonts w:asciiTheme="majorBidi" w:hAnsiTheme="majorBidi" w:cstheme="majorBidi"/>
          <w:b/>
          <w:bCs/>
          <w:sz w:val="28"/>
          <w:szCs w:val="28"/>
          <w:u w:val="single"/>
          <w:rtl/>
          <w:lang w:bidi="ar-EG"/>
        </w:rPr>
        <w:t>لذلك نرى إضافة مادة إلى القانون تحت رقم (25 مكرر) تعالج هذا العوار هذا نصها :</w:t>
      </w:r>
    </w:p>
    <w:p w:rsidR="00B727B3" w:rsidRPr="000C060F" w:rsidRDefault="00B727B3" w:rsidP="000C060F">
      <w:pPr>
        <w:jc w:val="lowKashida"/>
        <w:rPr>
          <w:rFonts w:asciiTheme="majorBidi" w:hAnsiTheme="majorBidi" w:cstheme="majorBidi"/>
          <w:b/>
          <w:bCs/>
          <w:sz w:val="28"/>
          <w:szCs w:val="28"/>
          <w:rtl/>
        </w:rPr>
      </w:pPr>
      <w:r w:rsidRPr="000C060F">
        <w:rPr>
          <w:rFonts w:asciiTheme="majorBidi" w:hAnsiTheme="majorBidi" w:cstheme="majorBidi"/>
          <w:b/>
          <w:bCs/>
          <w:sz w:val="28"/>
          <w:szCs w:val="28"/>
          <w:rtl/>
        </w:rPr>
        <w:t>"إذ زادت مدة الاشتراك فى التأمين على ست وثلاثين سنة أو القدر المطلوب لاستحقاق الحد الأقصى للمعاش أيـهما أكبر، استحق المؤمن عليه تعويضاً من دفعة واحدة يقدر بواقع 15% من</w:t>
      </w:r>
      <w:r w:rsidRPr="000C060F">
        <w:rPr>
          <w:rFonts w:asciiTheme="majorBidi" w:hAnsiTheme="majorBidi" w:cstheme="majorBidi"/>
          <w:b/>
          <w:bCs/>
          <w:sz w:val="28"/>
          <w:szCs w:val="28"/>
        </w:rPr>
        <w:t xml:space="preserve"> </w:t>
      </w:r>
      <w:r w:rsidRPr="000C060F">
        <w:rPr>
          <w:rFonts w:asciiTheme="majorBidi" w:hAnsiTheme="majorBidi" w:cstheme="majorBidi"/>
          <w:b/>
          <w:bCs/>
          <w:sz w:val="28"/>
          <w:szCs w:val="28"/>
          <w:rtl/>
        </w:rPr>
        <w:t>الأجـر</w:t>
      </w:r>
      <w:r w:rsidRPr="000C060F">
        <w:rPr>
          <w:rFonts w:asciiTheme="majorBidi" w:hAnsiTheme="majorBidi" w:cstheme="majorBidi"/>
          <w:b/>
          <w:bCs/>
          <w:sz w:val="28"/>
          <w:szCs w:val="28"/>
        </w:rPr>
        <w:t xml:space="preserve"> </w:t>
      </w:r>
      <w:r w:rsidRPr="000C060F">
        <w:rPr>
          <w:rFonts w:asciiTheme="majorBidi" w:hAnsiTheme="majorBidi" w:cstheme="majorBidi"/>
          <w:b/>
          <w:bCs/>
          <w:sz w:val="28"/>
          <w:szCs w:val="28"/>
          <w:rtl/>
        </w:rPr>
        <w:t>السنوي عن كل سنة من السنوات الزائدة.</w:t>
      </w:r>
    </w:p>
    <w:p w:rsidR="00B727B3" w:rsidRPr="000C060F" w:rsidRDefault="00B727B3" w:rsidP="00EC2EE2">
      <w:pPr>
        <w:spacing w:before="0"/>
        <w:jc w:val="lowKashida"/>
        <w:rPr>
          <w:rFonts w:asciiTheme="majorBidi" w:hAnsiTheme="majorBidi" w:cstheme="majorBidi"/>
          <w:b/>
          <w:bCs/>
          <w:sz w:val="28"/>
          <w:szCs w:val="28"/>
          <w:rtl/>
        </w:rPr>
      </w:pPr>
      <w:r w:rsidRPr="000C060F">
        <w:rPr>
          <w:rFonts w:asciiTheme="majorBidi" w:hAnsiTheme="majorBidi" w:cstheme="majorBidi"/>
          <w:b/>
          <w:bCs/>
          <w:sz w:val="28"/>
          <w:szCs w:val="28"/>
          <w:rtl/>
        </w:rPr>
        <w:t>ويقصد بالأجر السنوي المتوسط الشهري لأجر التسوية مضروباً فى اثني عشر.</w:t>
      </w:r>
    </w:p>
    <w:p w:rsidR="00B727B3" w:rsidRPr="000C060F" w:rsidRDefault="00B727B3" w:rsidP="00EC2EE2">
      <w:pPr>
        <w:spacing w:before="0"/>
        <w:rPr>
          <w:rFonts w:asciiTheme="majorBidi" w:hAnsiTheme="majorBidi" w:cstheme="majorBidi"/>
          <w:b/>
          <w:bCs/>
          <w:sz w:val="28"/>
          <w:szCs w:val="28"/>
        </w:rPr>
      </w:pPr>
      <w:r w:rsidRPr="000C060F">
        <w:rPr>
          <w:rFonts w:asciiTheme="majorBidi" w:hAnsiTheme="majorBidi" w:cstheme="majorBidi"/>
          <w:b/>
          <w:bCs/>
          <w:sz w:val="28"/>
          <w:szCs w:val="28"/>
          <w:rtl/>
        </w:rPr>
        <w:t xml:space="preserve">ويجوز لصاحب المعاش و للمستحقين أن يستبدلوا بكل مبلغ التعويض أو بجزء منه معاشاً يحسب بواقع 1/75 عن كل سنة من السنوات الزائدة </w:t>
      </w:r>
      <w:r w:rsidRPr="000C060F">
        <w:rPr>
          <w:rFonts w:asciiTheme="majorBidi" w:hAnsiTheme="majorBidi" w:cstheme="majorBidi"/>
          <w:b/>
          <w:bCs/>
          <w:sz w:val="28"/>
          <w:szCs w:val="28"/>
          <w:rtl/>
          <w:lang w:bidi="ar-EG"/>
        </w:rPr>
        <w:t>و</w:t>
      </w:r>
      <w:r w:rsidRPr="000C060F">
        <w:rPr>
          <w:rFonts w:asciiTheme="majorBidi" w:hAnsiTheme="majorBidi" w:cstheme="majorBidi"/>
          <w:b/>
          <w:bCs/>
          <w:sz w:val="28"/>
          <w:szCs w:val="28"/>
          <w:rtl/>
        </w:rPr>
        <w:t>يضاف للمعاش المستحق ويعتبر جزءاً منه".</w:t>
      </w:r>
    </w:p>
    <w:p w:rsidR="00D37305" w:rsidRPr="000C060F" w:rsidRDefault="00D37305" w:rsidP="000C060F">
      <w:pPr>
        <w:spacing w:before="60"/>
        <w:ind w:left="111"/>
        <w:rPr>
          <w:rFonts w:asciiTheme="majorBidi" w:hAnsiTheme="majorBidi" w:cstheme="majorBidi"/>
          <w:b/>
          <w:bCs/>
          <w:sz w:val="28"/>
          <w:szCs w:val="28"/>
          <w:rtl/>
          <w:lang w:bidi="ar-EG"/>
        </w:rPr>
      </w:pPr>
    </w:p>
    <w:p w:rsidR="00963F7A" w:rsidRPr="000C060F" w:rsidRDefault="00963F7A" w:rsidP="000C060F">
      <w:pPr>
        <w:rPr>
          <w:rFonts w:asciiTheme="majorBidi" w:hAnsiTheme="majorBidi" w:cstheme="majorBidi"/>
          <w:b/>
          <w:bCs/>
          <w:sz w:val="28"/>
          <w:szCs w:val="28"/>
          <w:rtl/>
          <w:lang w:bidi="ar-EG"/>
        </w:rPr>
      </w:pPr>
    </w:p>
    <w:sectPr w:rsidR="00963F7A" w:rsidRPr="000C060F" w:rsidSect="00E8595A">
      <w:headerReference w:type="even" r:id="rId7"/>
      <w:headerReference w:type="default" r:id="rId8"/>
      <w:footerReference w:type="even" r:id="rId9"/>
      <w:footerReference w:type="default" r:id="rId10"/>
      <w:headerReference w:type="first" r:id="rId11"/>
      <w:footerReference w:type="first" r:id="rId12"/>
      <w:pgSz w:w="11906" w:h="16838"/>
      <w:pgMar w:top="1440" w:right="1134" w:bottom="1440" w:left="113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771" w:rsidRDefault="00BF4771" w:rsidP="006105A6">
      <w:pPr>
        <w:spacing w:before="0"/>
      </w:pPr>
      <w:r>
        <w:separator/>
      </w:r>
    </w:p>
  </w:endnote>
  <w:endnote w:type="continuationSeparator" w:id="1">
    <w:p w:rsidR="00BF4771" w:rsidRDefault="00BF4771" w:rsidP="006105A6">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851" w:rsidRDefault="002738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8168735"/>
      <w:docPartObj>
        <w:docPartGallery w:val="Page Numbers (Bottom of Page)"/>
        <w:docPartUnique/>
      </w:docPartObj>
    </w:sdtPr>
    <w:sdtContent>
      <w:p w:rsidR="00273851" w:rsidRDefault="00625039">
        <w:pPr>
          <w:pStyle w:val="Footer"/>
          <w:jc w:val="right"/>
        </w:pPr>
        <w:fldSimple w:instr=" PAGE   \* MERGEFORMAT ">
          <w:r w:rsidR="00BF4771">
            <w:rPr>
              <w:noProof/>
              <w:rtl/>
            </w:rPr>
            <w:t>1</w:t>
          </w:r>
        </w:fldSimple>
      </w:p>
    </w:sdtContent>
  </w:sdt>
  <w:p w:rsidR="00273851" w:rsidRDefault="0027385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851" w:rsidRDefault="002738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771" w:rsidRDefault="00BF4771" w:rsidP="006105A6">
      <w:pPr>
        <w:spacing w:before="0"/>
      </w:pPr>
      <w:r>
        <w:separator/>
      </w:r>
    </w:p>
  </w:footnote>
  <w:footnote w:type="continuationSeparator" w:id="1">
    <w:p w:rsidR="00BF4771" w:rsidRDefault="00BF4771" w:rsidP="006105A6">
      <w:pPr>
        <w:spacing w:before="0"/>
      </w:pPr>
      <w:r>
        <w:continuationSeparator/>
      </w:r>
    </w:p>
  </w:footnote>
  <w:footnote w:id="2">
    <w:p w:rsidR="0075436D" w:rsidRDefault="0075436D" w:rsidP="0075436D">
      <w:pPr>
        <w:pStyle w:val="FootnoteText"/>
        <w:rPr>
          <w:lang w:bidi="ar-EG"/>
        </w:rPr>
      </w:pPr>
      <w:r w:rsidRPr="0002729A">
        <w:rPr>
          <w:rStyle w:val="FootnoteReference"/>
          <w:rtl/>
        </w:rPr>
        <w:sym w:font="Symbol" w:char="F0B7"/>
      </w:r>
      <w:r>
        <w:rPr>
          <w:rtl/>
        </w:rPr>
        <w:t xml:space="preserve"> </w:t>
      </w:r>
      <w:r w:rsidRPr="0002729A">
        <w:rPr>
          <w:rFonts w:hint="cs"/>
          <w:b/>
          <w:bCs/>
          <w:sz w:val="24"/>
          <w:szCs w:val="24"/>
          <w:rtl/>
          <w:lang w:bidi="ar-EG"/>
        </w:rPr>
        <w:t>العاملون لدى الغير</w:t>
      </w:r>
      <w:r w:rsidR="00F66526">
        <w:rPr>
          <w:rFonts w:hint="cs"/>
          <w:rtl/>
          <w:lang w:bidi="ar-EG"/>
        </w:rPr>
        <w:t xml:space="preserve"> </w:t>
      </w:r>
    </w:p>
  </w:footnote>
  <w:footnote w:id="3">
    <w:p w:rsidR="00F66526" w:rsidRDefault="00F66526" w:rsidP="00F66526">
      <w:pPr>
        <w:pStyle w:val="FootnoteText"/>
        <w:rPr>
          <w:lang w:bidi="ar-EG"/>
        </w:rPr>
      </w:pPr>
      <w:r w:rsidRPr="00C30098">
        <w:rPr>
          <w:rStyle w:val="FootnoteReference"/>
          <w:rtl/>
        </w:rPr>
        <w:sym w:font="Symbol" w:char="F0B7"/>
      </w:r>
      <w:r>
        <w:rPr>
          <w:rtl/>
        </w:rPr>
        <w:t xml:space="preserve"> </w:t>
      </w:r>
      <w:r>
        <w:rPr>
          <w:rFonts w:asciiTheme="minorBidi" w:hAnsiTheme="minorBidi"/>
          <w:b/>
          <w:bCs/>
          <w:spacing w:val="-4"/>
          <w:sz w:val="24"/>
          <w:szCs w:val="24"/>
          <w:rtl/>
          <w:lang w:bidi="ar-EG"/>
        </w:rPr>
        <w:t>العامل</w:t>
      </w:r>
      <w:r>
        <w:rPr>
          <w:rFonts w:asciiTheme="minorBidi" w:hAnsiTheme="minorBidi" w:hint="cs"/>
          <w:b/>
          <w:bCs/>
          <w:spacing w:val="-4"/>
          <w:sz w:val="24"/>
          <w:szCs w:val="24"/>
          <w:rtl/>
          <w:lang w:bidi="ar-EG"/>
        </w:rPr>
        <w:t>ون</w:t>
      </w:r>
      <w:r w:rsidRPr="00C30098">
        <w:rPr>
          <w:rFonts w:asciiTheme="minorBidi" w:hAnsiTheme="minorBidi"/>
          <w:b/>
          <w:bCs/>
          <w:spacing w:val="-4"/>
          <w:sz w:val="24"/>
          <w:szCs w:val="24"/>
          <w:rtl/>
          <w:lang w:bidi="ar-EG"/>
        </w:rPr>
        <w:t xml:space="preserve"> بوحدات القطاع العام، وقطاع الأعمال العام وغيرها من الوحدات الاقتصادية التابعة لها، والعاملين بالقطاع الخاص الخاضعين لأحكام قانون العمل</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851" w:rsidRDefault="002738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851" w:rsidRDefault="0027385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851" w:rsidRDefault="002738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4" type="#_x0000_t75" style="width:11.25pt;height:11.25pt" o:bullet="t">
        <v:imagedata r:id="rId1" o:title="BD14565_"/>
      </v:shape>
    </w:pict>
  </w:numPicBullet>
  <w:numPicBullet w:numPicBulletId="1">
    <w:pict>
      <v:shape id="_x0000_i1145" type="#_x0000_t75" style="width:9pt;height:9pt" o:bullet="t">
        <v:imagedata r:id="rId2" o:title="BD10268_"/>
      </v:shape>
    </w:pict>
  </w:numPicBullet>
  <w:abstractNum w:abstractNumId="0">
    <w:nsid w:val="0FF37FB4"/>
    <w:multiLevelType w:val="hybridMultilevel"/>
    <w:tmpl w:val="BCB63FB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2D4266EE"/>
    <w:multiLevelType w:val="hybridMultilevel"/>
    <w:tmpl w:val="041C13A4"/>
    <w:lvl w:ilvl="0" w:tplc="993ADBDC">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4E70E1"/>
    <w:multiLevelType w:val="hybridMultilevel"/>
    <w:tmpl w:val="641CE296"/>
    <w:lvl w:ilvl="0" w:tplc="0D7A42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AF480F"/>
    <w:multiLevelType w:val="hybridMultilevel"/>
    <w:tmpl w:val="5EF2E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9B361A"/>
    <w:multiLevelType w:val="hybridMultilevel"/>
    <w:tmpl w:val="7166D7F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3A6609A8"/>
    <w:multiLevelType w:val="hybridMultilevel"/>
    <w:tmpl w:val="63AE8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2D52CF"/>
    <w:multiLevelType w:val="hybridMultilevel"/>
    <w:tmpl w:val="2CDC38C4"/>
    <w:lvl w:ilvl="0" w:tplc="0409000F">
      <w:start w:val="1"/>
      <w:numFmt w:val="decimal"/>
      <w:lvlText w:val="%1."/>
      <w:lvlJc w:val="left"/>
      <w:pPr>
        <w:ind w:left="720" w:hanging="360"/>
      </w:pPr>
      <w:rPr>
        <w:rFonts w:hint="default"/>
        <w:color w:val="auto"/>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B3544C"/>
    <w:multiLevelType w:val="hybridMultilevel"/>
    <w:tmpl w:val="72F20EB8"/>
    <w:lvl w:ilvl="0" w:tplc="993ADBDC">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795D92"/>
    <w:multiLevelType w:val="hybridMultilevel"/>
    <w:tmpl w:val="CFFED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4D1381"/>
    <w:multiLevelType w:val="hybridMultilevel"/>
    <w:tmpl w:val="0590DB32"/>
    <w:lvl w:ilvl="0" w:tplc="993ADBDC">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AE11C2"/>
    <w:multiLevelType w:val="hybridMultilevel"/>
    <w:tmpl w:val="F272AC44"/>
    <w:lvl w:ilvl="0" w:tplc="993ADBDC">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1C1154"/>
    <w:multiLevelType w:val="hybridMultilevel"/>
    <w:tmpl w:val="E5928FD2"/>
    <w:lvl w:ilvl="0" w:tplc="28583F0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6652D8"/>
    <w:multiLevelType w:val="hybridMultilevel"/>
    <w:tmpl w:val="FC0041F0"/>
    <w:lvl w:ilvl="0" w:tplc="1B4EF2A2">
      <w:start w:val="1"/>
      <w:numFmt w:val="arabicAbjad"/>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5"/>
  </w:num>
  <w:num w:numId="4">
    <w:abstractNumId w:val="3"/>
  </w:num>
  <w:num w:numId="5">
    <w:abstractNumId w:val="11"/>
  </w:num>
  <w:num w:numId="6">
    <w:abstractNumId w:val="8"/>
  </w:num>
  <w:num w:numId="7">
    <w:abstractNumId w:val="10"/>
  </w:num>
  <w:num w:numId="8">
    <w:abstractNumId w:val="9"/>
  </w:num>
  <w:num w:numId="9">
    <w:abstractNumId w:val="1"/>
  </w:num>
  <w:num w:numId="10">
    <w:abstractNumId w:val="7"/>
  </w:num>
  <w:num w:numId="11">
    <w:abstractNumId w:val="0"/>
  </w:num>
  <w:num w:numId="12">
    <w:abstractNumId w:val="4"/>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3E4D59"/>
    <w:rsid w:val="000C060F"/>
    <w:rsid w:val="0011385B"/>
    <w:rsid w:val="001602F5"/>
    <w:rsid w:val="00273851"/>
    <w:rsid w:val="002A063A"/>
    <w:rsid w:val="003C2A19"/>
    <w:rsid w:val="003D07ED"/>
    <w:rsid w:val="003E4D59"/>
    <w:rsid w:val="00432E74"/>
    <w:rsid w:val="006105A6"/>
    <w:rsid w:val="00625039"/>
    <w:rsid w:val="006C136A"/>
    <w:rsid w:val="00707763"/>
    <w:rsid w:val="00743EA1"/>
    <w:rsid w:val="0075436D"/>
    <w:rsid w:val="007C5D0C"/>
    <w:rsid w:val="00832375"/>
    <w:rsid w:val="0084471B"/>
    <w:rsid w:val="008E67A9"/>
    <w:rsid w:val="00963F7A"/>
    <w:rsid w:val="00A07D1F"/>
    <w:rsid w:val="00AC6262"/>
    <w:rsid w:val="00AE338F"/>
    <w:rsid w:val="00B50585"/>
    <w:rsid w:val="00B67F4B"/>
    <w:rsid w:val="00B727B3"/>
    <w:rsid w:val="00B75271"/>
    <w:rsid w:val="00BF4771"/>
    <w:rsid w:val="00CC37AD"/>
    <w:rsid w:val="00D263E6"/>
    <w:rsid w:val="00D37305"/>
    <w:rsid w:val="00DE2FA6"/>
    <w:rsid w:val="00DF3C43"/>
    <w:rsid w:val="00E32B92"/>
    <w:rsid w:val="00E600D4"/>
    <w:rsid w:val="00E8595A"/>
    <w:rsid w:val="00EC2EE2"/>
    <w:rsid w:val="00F31C54"/>
    <w:rsid w:val="00F66526"/>
    <w:rsid w:val="00FD500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76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5A6"/>
    <w:pPr>
      <w:ind w:left="720"/>
      <w:contextualSpacing/>
    </w:pPr>
  </w:style>
  <w:style w:type="paragraph" w:styleId="FootnoteText">
    <w:name w:val="footnote text"/>
    <w:basedOn w:val="Normal"/>
    <w:link w:val="FootnoteTextChar"/>
    <w:semiHidden/>
    <w:unhideWhenUsed/>
    <w:rsid w:val="006105A6"/>
    <w:pPr>
      <w:spacing w:before="0"/>
    </w:pPr>
    <w:rPr>
      <w:sz w:val="20"/>
      <w:szCs w:val="20"/>
    </w:rPr>
  </w:style>
  <w:style w:type="character" w:customStyle="1" w:styleId="FootnoteTextChar">
    <w:name w:val="Footnote Text Char"/>
    <w:basedOn w:val="DefaultParagraphFont"/>
    <w:link w:val="FootnoteText"/>
    <w:semiHidden/>
    <w:rsid w:val="006105A6"/>
    <w:rPr>
      <w:sz w:val="20"/>
      <w:szCs w:val="20"/>
    </w:rPr>
  </w:style>
  <w:style w:type="character" w:styleId="FootnoteReference">
    <w:name w:val="footnote reference"/>
    <w:basedOn w:val="DefaultParagraphFont"/>
    <w:semiHidden/>
    <w:unhideWhenUsed/>
    <w:rsid w:val="006105A6"/>
    <w:rPr>
      <w:vertAlign w:val="superscript"/>
    </w:rPr>
  </w:style>
  <w:style w:type="table" w:styleId="TableGrid">
    <w:name w:val="Table Grid"/>
    <w:basedOn w:val="TableNormal"/>
    <w:uiPriority w:val="59"/>
    <w:rsid w:val="00E600D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73851"/>
    <w:pPr>
      <w:tabs>
        <w:tab w:val="center" w:pos="4153"/>
        <w:tab w:val="right" w:pos="8306"/>
      </w:tabs>
      <w:spacing w:before="0"/>
    </w:pPr>
  </w:style>
  <w:style w:type="character" w:customStyle="1" w:styleId="HeaderChar">
    <w:name w:val="Header Char"/>
    <w:basedOn w:val="DefaultParagraphFont"/>
    <w:link w:val="Header"/>
    <w:uiPriority w:val="99"/>
    <w:semiHidden/>
    <w:rsid w:val="00273851"/>
  </w:style>
  <w:style w:type="paragraph" w:styleId="Footer">
    <w:name w:val="footer"/>
    <w:basedOn w:val="Normal"/>
    <w:link w:val="FooterChar"/>
    <w:uiPriority w:val="99"/>
    <w:unhideWhenUsed/>
    <w:rsid w:val="00273851"/>
    <w:pPr>
      <w:tabs>
        <w:tab w:val="center" w:pos="4153"/>
        <w:tab w:val="right" w:pos="8306"/>
      </w:tabs>
      <w:spacing w:before="0"/>
    </w:pPr>
  </w:style>
  <w:style w:type="character" w:customStyle="1" w:styleId="FooterChar">
    <w:name w:val="Footer Char"/>
    <w:basedOn w:val="DefaultParagraphFont"/>
    <w:link w:val="Footer"/>
    <w:uiPriority w:val="99"/>
    <w:rsid w:val="0027385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5</Pages>
  <Words>2062</Words>
  <Characters>11759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dc:creator>
  <cp:lastModifiedBy>Rahma</cp:lastModifiedBy>
  <cp:revision>14</cp:revision>
  <dcterms:created xsi:type="dcterms:W3CDTF">2021-11-23T00:51:00Z</dcterms:created>
  <dcterms:modified xsi:type="dcterms:W3CDTF">2021-11-24T02:43:00Z</dcterms:modified>
</cp:coreProperties>
</file>